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D0D22" w14:textId="7B4B6023" w:rsidR="001F4B1D" w:rsidRPr="00194F3E" w:rsidRDefault="00350225" w:rsidP="001F4B1D">
      <w:pPr>
        <w:pStyle w:val="NoSpacing"/>
        <w:jc w:val="center"/>
        <w:rPr>
          <w:rFonts w:ascii="Times New Roman" w:hAnsi="Times New Roman" w:cs="Times New Roman"/>
          <w:b/>
          <w:sz w:val="30"/>
          <w:szCs w:val="30"/>
        </w:rPr>
      </w:pPr>
      <w:r>
        <w:rPr>
          <w:rFonts w:ascii="Times New Roman" w:hAnsi="Times New Roman" w:cs="Times New Roman"/>
          <w:b/>
          <w:sz w:val="30"/>
          <w:szCs w:val="30"/>
        </w:rPr>
        <w:t xml:space="preserve">Spring </w:t>
      </w:r>
      <w:r w:rsidR="00E11C78">
        <w:rPr>
          <w:rFonts w:ascii="Times New Roman" w:hAnsi="Times New Roman" w:cs="Times New Roman"/>
          <w:b/>
          <w:sz w:val="30"/>
          <w:szCs w:val="30"/>
        </w:rPr>
        <w:t>2021</w:t>
      </w:r>
    </w:p>
    <w:p w14:paraId="6424868D" w14:textId="5AE4EF25" w:rsidR="00842A8A" w:rsidRDefault="00E11C78" w:rsidP="001F4B1D">
      <w:pPr>
        <w:pStyle w:val="NoSpacing"/>
        <w:jc w:val="center"/>
        <w:rPr>
          <w:rFonts w:ascii="Times New Roman" w:hAnsi="Times New Roman" w:cs="Times New Roman"/>
          <w:b/>
          <w:sz w:val="30"/>
          <w:szCs w:val="30"/>
        </w:rPr>
      </w:pPr>
      <w:r>
        <w:rPr>
          <w:rFonts w:ascii="Times New Roman" w:hAnsi="Times New Roman" w:cs="Times New Roman"/>
          <w:b/>
          <w:sz w:val="30"/>
          <w:szCs w:val="30"/>
        </w:rPr>
        <w:t>January 19, 2021 to May 11, 2021</w:t>
      </w:r>
    </w:p>
    <w:p w14:paraId="0F8AD362" w14:textId="77777777" w:rsidR="00F218BD" w:rsidRPr="00194F3E" w:rsidRDefault="00F218BD" w:rsidP="001F4B1D">
      <w:pPr>
        <w:pStyle w:val="NoSpacing"/>
        <w:jc w:val="center"/>
        <w:rPr>
          <w:rFonts w:ascii="Times New Roman" w:hAnsi="Times New Roman" w:cs="Times New Roman"/>
          <w:b/>
          <w:sz w:val="30"/>
          <w:szCs w:val="30"/>
        </w:rPr>
      </w:pPr>
    </w:p>
    <w:p w14:paraId="365D9D1B" w14:textId="3B6D92F0" w:rsidR="001F4B1D" w:rsidRPr="00194F3E" w:rsidRDefault="00BA0112" w:rsidP="001F4B1D">
      <w:pPr>
        <w:pStyle w:val="NoSpacing"/>
        <w:jc w:val="center"/>
        <w:rPr>
          <w:rFonts w:ascii="Times New Roman" w:hAnsi="Times New Roman" w:cs="Times New Roman"/>
          <w:b/>
          <w:sz w:val="30"/>
          <w:szCs w:val="30"/>
        </w:rPr>
      </w:pPr>
      <w:r>
        <w:rPr>
          <w:rFonts w:ascii="Times New Roman" w:hAnsi="Times New Roman" w:cs="Times New Roman"/>
          <w:b/>
          <w:sz w:val="30"/>
          <w:szCs w:val="30"/>
        </w:rPr>
        <w:t>BAPM</w:t>
      </w:r>
      <w:r w:rsidR="001F4B1D" w:rsidRPr="00194F3E">
        <w:rPr>
          <w:rFonts w:ascii="Times New Roman" w:hAnsi="Times New Roman" w:cs="Times New Roman"/>
          <w:b/>
          <w:sz w:val="30"/>
          <w:szCs w:val="30"/>
        </w:rPr>
        <w:t xml:space="preserve"> Program </w:t>
      </w:r>
      <w:r w:rsidR="001F4B1D" w:rsidRPr="00194F3E">
        <w:rPr>
          <w:rFonts w:ascii="Times New Roman" w:hAnsi="Times New Roman" w:cs="Times New Roman"/>
          <w:b/>
          <w:sz w:val="30"/>
          <w:szCs w:val="30"/>
        </w:rPr>
        <w:br/>
        <w:t>Payment, Late Fee and Refund Policy</w:t>
      </w:r>
    </w:p>
    <w:p w14:paraId="4060E0C9" w14:textId="77777777" w:rsidR="001F4B1D" w:rsidRPr="00194F3E" w:rsidRDefault="001F4B1D" w:rsidP="001F4B1D">
      <w:pPr>
        <w:pStyle w:val="NoSpacing"/>
        <w:rPr>
          <w:rFonts w:ascii="Times New Roman" w:hAnsi="Times New Roman" w:cs="Times New Roman"/>
          <w:sz w:val="20"/>
          <w:szCs w:val="20"/>
        </w:rPr>
      </w:pPr>
    </w:p>
    <w:p w14:paraId="5F9C5FE6" w14:textId="1E14589D" w:rsidR="001F4B1D" w:rsidRPr="00194F3E" w:rsidRDefault="00B55B23" w:rsidP="003D1B13">
      <w:pPr>
        <w:pStyle w:val="NoSpacing"/>
        <w:jc w:val="center"/>
        <w:rPr>
          <w:rFonts w:ascii="Times New Roman" w:hAnsi="Times New Roman" w:cs="Times New Roman"/>
          <w:b/>
        </w:rPr>
      </w:pPr>
      <w:r>
        <w:rPr>
          <w:rFonts w:ascii="Times New Roman" w:hAnsi="Times New Roman" w:cs="Times New Roman"/>
          <w:b/>
        </w:rPr>
        <w:t>Program Fees for AY 2020-21</w:t>
      </w:r>
      <w:r w:rsidR="001F4B1D" w:rsidRPr="00194F3E">
        <w:rPr>
          <w:rFonts w:ascii="Times New Roman" w:hAnsi="Times New Roman" w:cs="Times New Roman"/>
          <w:b/>
        </w:rPr>
        <w:t xml:space="preserve">: </w:t>
      </w:r>
      <w:r w:rsidR="001F4B1D" w:rsidRPr="00194F3E">
        <w:rPr>
          <w:rFonts w:ascii="Times New Roman" w:hAnsi="Times New Roman" w:cs="Times New Roman"/>
        </w:rPr>
        <w:t xml:space="preserve"> $</w:t>
      </w:r>
      <w:r w:rsidR="00F20872">
        <w:rPr>
          <w:rFonts w:ascii="Times New Roman" w:hAnsi="Times New Roman" w:cs="Times New Roman"/>
        </w:rPr>
        <w:t>975</w:t>
      </w:r>
      <w:r w:rsidR="001F4B1D" w:rsidRPr="00194F3E">
        <w:rPr>
          <w:rFonts w:ascii="Times New Roman" w:hAnsi="Times New Roman" w:cs="Times New Roman"/>
        </w:rPr>
        <w:t xml:space="preserve"> per credit or $2</w:t>
      </w:r>
      <w:r>
        <w:rPr>
          <w:rFonts w:ascii="Times New Roman" w:hAnsi="Times New Roman" w:cs="Times New Roman"/>
        </w:rPr>
        <w:t>,</w:t>
      </w:r>
      <w:r w:rsidR="00F20872">
        <w:rPr>
          <w:rFonts w:ascii="Times New Roman" w:hAnsi="Times New Roman" w:cs="Times New Roman"/>
        </w:rPr>
        <w:t>925</w:t>
      </w:r>
      <w:r w:rsidR="001F4B1D" w:rsidRPr="00194F3E">
        <w:rPr>
          <w:rFonts w:ascii="Times New Roman" w:hAnsi="Times New Roman" w:cs="Times New Roman"/>
        </w:rPr>
        <w:t xml:space="preserve"> per 3-credit course</w:t>
      </w:r>
    </w:p>
    <w:p w14:paraId="0D17F571" w14:textId="77777777" w:rsidR="00280858" w:rsidRPr="00194F3E" w:rsidRDefault="00280858" w:rsidP="001F4B1D">
      <w:pPr>
        <w:pStyle w:val="NoSpacing"/>
        <w:jc w:val="center"/>
        <w:rPr>
          <w:rFonts w:ascii="Times New Roman" w:hAnsi="Times New Roman" w:cs="Times New Roman"/>
        </w:rPr>
      </w:pPr>
    </w:p>
    <w:p w14:paraId="359CE737" w14:textId="77777777" w:rsidR="00B55B23" w:rsidRPr="00194F3E" w:rsidRDefault="00B55B23" w:rsidP="00B55B23">
      <w:pPr>
        <w:pStyle w:val="NoSpacing"/>
        <w:jc w:val="center"/>
        <w:rPr>
          <w:rFonts w:ascii="Times New Roman" w:hAnsi="Times New Roman" w:cs="Times New Roman"/>
        </w:rPr>
      </w:pPr>
      <w:r>
        <w:rPr>
          <w:rFonts w:ascii="Times New Roman" w:hAnsi="Times New Roman" w:cs="Times New Roman"/>
        </w:rPr>
        <w:t xml:space="preserve">Spring </w:t>
      </w:r>
      <w:hyperlink r:id="rId8" w:history="1">
        <w:r w:rsidRPr="000B227E">
          <w:rPr>
            <w:rStyle w:val="Hyperlink"/>
            <w:rFonts w:ascii="Times New Roman" w:hAnsi="Times New Roman" w:cs="Times New Roman"/>
          </w:rPr>
          <w:t>Payment Plan</w:t>
        </w:r>
      </w:hyperlink>
      <w:r w:rsidRPr="00194F3E">
        <w:rPr>
          <w:rFonts w:ascii="Times New Roman" w:hAnsi="Times New Roman" w:cs="Times New Roman"/>
        </w:rPr>
        <w:t xml:space="preserve"> will open when fee bills </w:t>
      </w:r>
      <w:proofErr w:type="gramStart"/>
      <w:r w:rsidRPr="00194F3E">
        <w:rPr>
          <w:rFonts w:ascii="Times New Roman" w:hAnsi="Times New Roman" w:cs="Times New Roman"/>
        </w:rPr>
        <w:t>are issued</w:t>
      </w:r>
      <w:proofErr w:type="gramEnd"/>
      <w:r>
        <w:rPr>
          <w:rFonts w:ascii="Times New Roman" w:hAnsi="Times New Roman" w:cs="Times New Roman"/>
        </w:rPr>
        <w:t>,</w:t>
      </w:r>
      <w:r w:rsidRPr="00194F3E">
        <w:rPr>
          <w:rFonts w:ascii="Times New Roman" w:hAnsi="Times New Roman" w:cs="Times New Roman"/>
        </w:rPr>
        <w:t xml:space="preserve"> for questions please contact Office of the Bursar at 860-486-4830 or </w:t>
      </w:r>
      <w:hyperlink r:id="rId9" w:history="1">
        <w:r w:rsidRPr="00194F3E">
          <w:rPr>
            <w:rStyle w:val="Hyperlink"/>
            <w:rFonts w:ascii="Times New Roman" w:hAnsi="Times New Roman" w:cs="Times New Roman"/>
          </w:rPr>
          <w:t>bursar@uconn.edu</w:t>
        </w:r>
      </w:hyperlink>
    </w:p>
    <w:p w14:paraId="1D004AF6" w14:textId="3F64878D" w:rsidR="001F4B1D" w:rsidRPr="00194F3E" w:rsidRDefault="001F4B1D" w:rsidP="001F4B1D">
      <w:pPr>
        <w:pStyle w:val="NoSpacing"/>
        <w:rPr>
          <w:rFonts w:ascii="Times New Roman" w:hAnsi="Times New Roman" w:cs="Times New Roman"/>
          <w:b/>
          <w:sz w:val="20"/>
          <w:szCs w:val="20"/>
        </w:rPr>
      </w:pPr>
    </w:p>
    <w:p w14:paraId="2F487325" w14:textId="0EB0F009" w:rsidR="001F4B1D" w:rsidRPr="00194F3E" w:rsidRDefault="00F218BD" w:rsidP="001F4B1D">
      <w:pPr>
        <w:pStyle w:val="NoSpacing"/>
        <w:jc w:val="right"/>
        <w:rPr>
          <w:rFonts w:ascii="Times New Roman" w:hAnsi="Times New Roman" w:cs="Times New Roman"/>
          <w:i/>
          <w:sz w:val="20"/>
          <w:szCs w:val="20"/>
        </w:rPr>
      </w:pPr>
      <w:r w:rsidRPr="00321722">
        <w:rPr>
          <w:noProof/>
          <w:sz w:val="20"/>
          <w:szCs w:val="20"/>
        </w:rPr>
        <mc:AlternateContent>
          <mc:Choice Requires="wps">
            <w:drawing>
              <wp:anchor distT="45720" distB="45720" distL="114300" distR="114300" simplePos="0" relativeHeight="251661312" behindDoc="0" locked="0" layoutInCell="1" allowOverlap="1" wp14:anchorId="144EC597" wp14:editId="411C12AE">
                <wp:simplePos x="0" y="0"/>
                <wp:positionH relativeFrom="margin">
                  <wp:align>center</wp:align>
                </wp:positionH>
                <wp:positionV relativeFrom="paragraph">
                  <wp:posOffset>8890</wp:posOffset>
                </wp:positionV>
                <wp:extent cx="5219700" cy="23145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2314575"/>
                        </a:xfrm>
                        <a:prstGeom prst="rect">
                          <a:avLst/>
                        </a:prstGeom>
                        <a:solidFill>
                          <a:srgbClr val="FFFFFF"/>
                        </a:solidFill>
                        <a:ln w="9525">
                          <a:solidFill>
                            <a:schemeClr val="tx1"/>
                          </a:solidFill>
                          <a:prstDash val="dash"/>
                          <a:miter lim="800000"/>
                          <a:headEnd/>
                          <a:tailEnd/>
                        </a:ln>
                      </wps:spPr>
                      <wps:txbx>
                        <w:txbxContent>
                          <w:p w14:paraId="01AA8261" w14:textId="77777777" w:rsidR="00F218BD" w:rsidRPr="00184385" w:rsidRDefault="00F218BD" w:rsidP="00F218BD">
                            <w:pPr>
                              <w:pStyle w:val="NoSpacing"/>
                              <w:jc w:val="center"/>
                              <w:rPr>
                                <w:b/>
                                <w:u w:val="single"/>
                              </w:rPr>
                            </w:pPr>
                            <w:r w:rsidRPr="00184385">
                              <w:rPr>
                                <w:b/>
                                <w:u w:val="single"/>
                              </w:rPr>
                              <w:t>Important Dates</w:t>
                            </w:r>
                          </w:p>
                          <w:p w14:paraId="05587CA3" w14:textId="77777777" w:rsidR="00F218BD" w:rsidRPr="00184385" w:rsidRDefault="00F218BD" w:rsidP="00F218BD">
                            <w:pPr>
                              <w:pStyle w:val="NoSpacing"/>
                              <w:rPr>
                                <w:b/>
                              </w:rPr>
                            </w:pPr>
                          </w:p>
                          <w:p w14:paraId="2EB231F0" w14:textId="7854CEB4" w:rsidR="00F218BD" w:rsidRPr="00184385" w:rsidRDefault="00F56104" w:rsidP="00F218BD">
                            <w:pPr>
                              <w:pStyle w:val="NoSpacing"/>
                              <w:ind w:left="2160" w:hanging="2160"/>
                            </w:pPr>
                            <w:r>
                              <w:rPr>
                                <w:b/>
                              </w:rPr>
                              <w:t>January 15</w:t>
                            </w:r>
                            <w:r w:rsidR="00F218BD">
                              <w:rPr>
                                <w:b/>
                              </w:rPr>
                              <w:t xml:space="preserve">, </w:t>
                            </w:r>
                            <w:r>
                              <w:rPr>
                                <w:b/>
                              </w:rPr>
                              <w:t>2021</w:t>
                            </w:r>
                            <w:r w:rsidR="00F218BD">
                              <w:rPr>
                                <w:b/>
                              </w:rPr>
                              <w:tab/>
                            </w:r>
                            <w:r w:rsidR="00F218BD" w:rsidRPr="00184385">
                              <w:rPr>
                                <w:b/>
                              </w:rPr>
                              <w:t xml:space="preserve">-     </w:t>
                            </w:r>
                            <w:r w:rsidR="00F218BD">
                              <w:rPr>
                                <w:b/>
                              </w:rPr>
                              <w:t xml:space="preserve"> </w:t>
                            </w:r>
                            <w:r w:rsidR="00F218BD" w:rsidRPr="00184385">
                              <w:t>Payment due</w:t>
                            </w:r>
                            <w:r w:rsidR="00F218BD">
                              <w:t xml:space="preserve"> </w:t>
                            </w:r>
                          </w:p>
                          <w:p w14:paraId="0532A1EB" w14:textId="77777777" w:rsidR="00F218BD" w:rsidRDefault="00F218BD" w:rsidP="00F218BD">
                            <w:pPr>
                              <w:pStyle w:val="NoSpacing"/>
                              <w:numPr>
                                <w:ilvl w:val="0"/>
                                <w:numId w:val="2"/>
                              </w:numPr>
                            </w:pPr>
                            <w:r w:rsidRPr="00184385">
                              <w:t>Third Party documents due</w:t>
                            </w:r>
                          </w:p>
                          <w:p w14:paraId="027A6185" w14:textId="77777777" w:rsidR="00F218BD" w:rsidRDefault="00F218BD" w:rsidP="00F218BD">
                            <w:pPr>
                              <w:pStyle w:val="NoSpacing"/>
                            </w:pPr>
                          </w:p>
                          <w:p w14:paraId="2BFBDC6F" w14:textId="1DB7C86E" w:rsidR="00F218BD" w:rsidRPr="00184385" w:rsidRDefault="00F56104" w:rsidP="00F218BD">
                            <w:pPr>
                              <w:pStyle w:val="NoSpacing"/>
                            </w:pPr>
                            <w:r>
                              <w:rPr>
                                <w:b/>
                              </w:rPr>
                              <w:t>January 19</w:t>
                            </w:r>
                            <w:r w:rsidR="00F218BD">
                              <w:rPr>
                                <w:b/>
                              </w:rPr>
                              <w:t xml:space="preserve">, </w:t>
                            </w:r>
                            <w:r>
                              <w:rPr>
                                <w:b/>
                              </w:rPr>
                              <w:t>2021</w:t>
                            </w:r>
                            <w:r w:rsidR="00F218BD">
                              <w:tab/>
                              <w:t>-       First day of the semester</w:t>
                            </w:r>
                          </w:p>
                          <w:p w14:paraId="7844577E" w14:textId="77777777" w:rsidR="00F218BD" w:rsidRPr="00184385" w:rsidRDefault="00F218BD" w:rsidP="00F218BD">
                            <w:pPr>
                              <w:pStyle w:val="NoSpacing"/>
                            </w:pPr>
                          </w:p>
                          <w:p w14:paraId="70DD68B4" w14:textId="6555F3D8" w:rsidR="00F218BD" w:rsidRPr="00184385" w:rsidRDefault="00F56104" w:rsidP="00F218BD">
                            <w:pPr>
                              <w:pStyle w:val="NoSpacing"/>
                              <w:ind w:left="2160" w:hanging="2160"/>
                            </w:pPr>
                            <w:r>
                              <w:rPr>
                                <w:b/>
                              </w:rPr>
                              <w:t>February 1, 2021</w:t>
                            </w:r>
                            <w:r w:rsidR="00F218BD" w:rsidRPr="00184385">
                              <w:rPr>
                                <w:b/>
                              </w:rPr>
                              <w:tab/>
                              <w:t xml:space="preserve">-      </w:t>
                            </w:r>
                            <w:r w:rsidR="00F218BD" w:rsidRPr="00184385">
                              <w:t xml:space="preserve">Last day to Add/Drop courses in Student Admin  </w:t>
                            </w:r>
                            <w:r w:rsidR="00F218BD" w:rsidRPr="00184385">
                              <w:br/>
                              <w:t xml:space="preserve">       System without a penalty.  </w:t>
                            </w:r>
                          </w:p>
                          <w:p w14:paraId="7906C796" w14:textId="77777777" w:rsidR="00F218BD" w:rsidRPr="00184385" w:rsidRDefault="00F218BD" w:rsidP="00F218BD">
                            <w:pPr>
                              <w:pStyle w:val="NoSpacing"/>
                              <w:numPr>
                                <w:ilvl w:val="0"/>
                                <w:numId w:val="2"/>
                              </w:numPr>
                            </w:pPr>
                            <w:r w:rsidRPr="00184385">
                              <w:t xml:space="preserve">Courses dropped after this date will have a “W” for withdrawal recorded on the academic record. </w:t>
                            </w:r>
                          </w:p>
                          <w:tbl>
                            <w:tblPr>
                              <w:tblW w:w="4990" w:type="pct"/>
                              <w:tblCellMar>
                                <w:top w:w="15" w:type="dxa"/>
                                <w:left w:w="15" w:type="dxa"/>
                                <w:bottom w:w="15" w:type="dxa"/>
                                <w:right w:w="15" w:type="dxa"/>
                              </w:tblCellMar>
                              <w:tblLook w:val="04A0" w:firstRow="1" w:lastRow="0" w:firstColumn="1" w:lastColumn="0" w:noHBand="0" w:noVBand="1"/>
                            </w:tblPr>
                            <w:tblGrid>
                              <w:gridCol w:w="1129"/>
                              <w:gridCol w:w="6773"/>
                            </w:tblGrid>
                            <w:tr w:rsidR="00F218BD" w:rsidRPr="00184385" w14:paraId="20F81D8E" w14:textId="77777777" w:rsidTr="00151575">
                              <w:tc>
                                <w:tcPr>
                                  <w:tcW w:w="0" w:type="auto"/>
                                  <w:vMerge w:val="restart"/>
                                  <w:shd w:val="clear" w:color="auto" w:fill="auto"/>
                                  <w:tcMar>
                                    <w:top w:w="0" w:type="dxa"/>
                                    <w:left w:w="0" w:type="dxa"/>
                                    <w:bottom w:w="0" w:type="dxa"/>
                                    <w:right w:w="0" w:type="dxa"/>
                                  </w:tcMar>
                                  <w:vAlign w:val="center"/>
                                  <w:hideMark/>
                                </w:tcPr>
                                <w:p w14:paraId="1423AB9F" w14:textId="77777777" w:rsidR="00F218BD" w:rsidRPr="00184385" w:rsidRDefault="00F218BD" w:rsidP="00151575">
                                  <w:pPr>
                                    <w:spacing w:after="0" w:line="240" w:lineRule="auto"/>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377BBC6B" w14:textId="77777777" w:rsidR="00F218BD" w:rsidRPr="00184385" w:rsidRDefault="00F218BD" w:rsidP="00151575">
                                  <w:pPr>
                                    <w:spacing w:after="300" w:line="240" w:lineRule="auto"/>
                                    <w:rPr>
                                      <w:rFonts w:ascii="Helvetica" w:eastAsia="Times New Roman" w:hAnsi="Helvetica" w:cs="Helvetica"/>
                                      <w:color w:val="333333"/>
                                    </w:rPr>
                                  </w:pPr>
                                </w:p>
                              </w:tc>
                            </w:tr>
                            <w:tr w:rsidR="00F218BD" w:rsidRPr="00184385" w14:paraId="744296B8" w14:textId="77777777" w:rsidTr="00151575">
                              <w:tc>
                                <w:tcPr>
                                  <w:tcW w:w="0" w:type="auto"/>
                                  <w:vMerge/>
                                  <w:shd w:val="clear" w:color="auto" w:fill="auto"/>
                                  <w:vAlign w:val="center"/>
                                  <w:hideMark/>
                                </w:tcPr>
                                <w:p w14:paraId="69928B67" w14:textId="77777777" w:rsidR="00F218BD" w:rsidRPr="00184385" w:rsidRDefault="00F218BD" w:rsidP="00151575">
                                  <w:pPr>
                                    <w:spacing w:after="300" w:line="240" w:lineRule="auto"/>
                                    <w:rPr>
                                      <w:rFonts w:ascii="Times New Roman" w:eastAsia="Times New Roman" w:hAnsi="Times New Roman" w:cs="Times New Roman"/>
                                    </w:rPr>
                                  </w:pPr>
                                </w:p>
                              </w:tc>
                              <w:tc>
                                <w:tcPr>
                                  <w:tcW w:w="0" w:type="auto"/>
                                  <w:shd w:val="clear" w:color="auto" w:fill="auto"/>
                                  <w:vAlign w:val="center"/>
                                  <w:hideMark/>
                                </w:tcPr>
                                <w:p w14:paraId="35FADED0" w14:textId="77777777" w:rsidR="00F218BD" w:rsidRPr="00184385" w:rsidRDefault="00F218BD" w:rsidP="00151575">
                                  <w:pPr>
                                    <w:spacing w:after="300" w:line="240" w:lineRule="auto"/>
                                    <w:rPr>
                                      <w:rFonts w:ascii="Times New Roman" w:eastAsia="Times New Roman" w:hAnsi="Times New Roman" w:cs="Times New Roman"/>
                                    </w:rPr>
                                  </w:pPr>
                                </w:p>
                              </w:tc>
                            </w:tr>
                          </w:tbl>
                          <w:p w14:paraId="399D03C9" w14:textId="77777777" w:rsidR="00F218BD" w:rsidRPr="00184385" w:rsidRDefault="00F218BD" w:rsidP="00F218BD">
                            <w:pPr>
                              <w:pStyle w:val="NoSpacing"/>
                              <w:ind w:left="2160"/>
                            </w:pPr>
                            <w:r w:rsidRPr="00184385">
                              <w:t>-      More information in the Refund Policy section.</w:t>
                            </w:r>
                          </w:p>
                          <w:p w14:paraId="57A70212" w14:textId="77777777" w:rsidR="00F218BD" w:rsidRPr="00184385" w:rsidRDefault="00F218BD" w:rsidP="00F218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EC597" id="_x0000_t202" coordsize="21600,21600" o:spt="202" path="m,l,21600r21600,l21600,xe">
                <v:stroke joinstyle="miter"/>
                <v:path gradientshapeok="t" o:connecttype="rect"/>
              </v:shapetype>
              <v:shape id="Text Box 2" o:spid="_x0000_s1026" type="#_x0000_t202" style="position:absolute;left:0;text-align:left;margin-left:0;margin-top:.7pt;width:411pt;height:182.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" strokecolor="black [3213]">
                <v:stroke dashstyle="dash"/>
                <v:textbox>
                  <w:txbxContent>
                    <w:p w14:paraId="01AA8261" w14:textId="77777777" w:rsidR="00F218BD" w:rsidRPr="00184385" w:rsidRDefault="00F218BD" w:rsidP="00F218BD">
                      <w:pPr>
                        <w:pStyle w:val="NoSpacing"/>
                        <w:jc w:val="center"/>
                        <w:rPr>
                          <w:b/>
                          <w:u w:val="single"/>
                        </w:rPr>
                      </w:pPr>
                      <w:r w:rsidRPr="00184385">
                        <w:rPr>
                          <w:b/>
                          <w:u w:val="single"/>
                        </w:rPr>
                        <w:t>Important Dates</w:t>
                      </w:r>
                    </w:p>
                    <w:p w14:paraId="05587CA3" w14:textId="77777777" w:rsidR="00F218BD" w:rsidRPr="00184385" w:rsidRDefault="00F218BD" w:rsidP="00F218BD">
                      <w:pPr>
                        <w:pStyle w:val="NoSpacing"/>
                        <w:rPr>
                          <w:b/>
                        </w:rPr>
                      </w:pPr>
                    </w:p>
                    <w:p w14:paraId="2EB231F0" w14:textId="7854CEB4" w:rsidR="00F218BD" w:rsidRPr="00184385" w:rsidRDefault="00F56104" w:rsidP="00F218BD">
                      <w:pPr>
                        <w:pStyle w:val="NoSpacing"/>
                        <w:ind w:left="2160" w:hanging="2160"/>
                      </w:pPr>
                      <w:r>
                        <w:rPr>
                          <w:b/>
                        </w:rPr>
                        <w:t>January 15</w:t>
                      </w:r>
                      <w:r w:rsidR="00F218BD">
                        <w:rPr>
                          <w:b/>
                        </w:rPr>
                        <w:t xml:space="preserve">, </w:t>
                      </w:r>
                      <w:r>
                        <w:rPr>
                          <w:b/>
                        </w:rPr>
                        <w:t>2021</w:t>
                      </w:r>
                      <w:r w:rsidR="00F218BD">
                        <w:rPr>
                          <w:b/>
                        </w:rPr>
                        <w:tab/>
                      </w:r>
                      <w:r w:rsidR="00F218BD" w:rsidRPr="00184385">
                        <w:rPr>
                          <w:b/>
                        </w:rPr>
                        <w:t xml:space="preserve">-     </w:t>
                      </w:r>
                      <w:r w:rsidR="00F218BD">
                        <w:rPr>
                          <w:b/>
                        </w:rPr>
                        <w:t xml:space="preserve"> </w:t>
                      </w:r>
                      <w:r w:rsidR="00F218BD" w:rsidRPr="00184385">
                        <w:t>Payment due</w:t>
                      </w:r>
                      <w:r w:rsidR="00F218BD">
                        <w:t xml:space="preserve"> </w:t>
                      </w:r>
                    </w:p>
                    <w:p w14:paraId="0532A1EB" w14:textId="77777777" w:rsidR="00F218BD" w:rsidRDefault="00F218BD" w:rsidP="00F218BD">
                      <w:pPr>
                        <w:pStyle w:val="NoSpacing"/>
                        <w:numPr>
                          <w:ilvl w:val="0"/>
                          <w:numId w:val="2"/>
                        </w:numPr>
                      </w:pPr>
                      <w:r w:rsidRPr="00184385">
                        <w:t>Third Party documents due</w:t>
                      </w:r>
                    </w:p>
                    <w:p w14:paraId="027A6185" w14:textId="77777777" w:rsidR="00F218BD" w:rsidRDefault="00F218BD" w:rsidP="00F218BD">
                      <w:pPr>
                        <w:pStyle w:val="NoSpacing"/>
                      </w:pPr>
                    </w:p>
                    <w:p w14:paraId="2BFBDC6F" w14:textId="1DB7C86E" w:rsidR="00F218BD" w:rsidRPr="00184385" w:rsidRDefault="00F56104" w:rsidP="00F218BD">
                      <w:pPr>
                        <w:pStyle w:val="NoSpacing"/>
                      </w:pPr>
                      <w:r>
                        <w:rPr>
                          <w:b/>
                        </w:rPr>
                        <w:t>January 19</w:t>
                      </w:r>
                      <w:r w:rsidR="00F218BD">
                        <w:rPr>
                          <w:b/>
                        </w:rPr>
                        <w:t xml:space="preserve">, </w:t>
                      </w:r>
                      <w:r>
                        <w:rPr>
                          <w:b/>
                        </w:rPr>
                        <w:t>2021</w:t>
                      </w:r>
                      <w:r w:rsidR="00F218BD">
                        <w:tab/>
                        <w:t>-       First day of the semester</w:t>
                      </w:r>
                    </w:p>
                    <w:p w14:paraId="7844577E" w14:textId="77777777" w:rsidR="00F218BD" w:rsidRPr="00184385" w:rsidRDefault="00F218BD" w:rsidP="00F218BD">
                      <w:pPr>
                        <w:pStyle w:val="NoSpacing"/>
                      </w:pPr>
                    </w:p>
                    <w:p w14:paraId="70DD68B4" w14:textId="6555F3D8" w:rsidR="00F218BD" w:rsidRPr="00184385" w:rsidRDefault="00F56104" w:rsidP="00F218BD">
                      <w:pPr>
                        <w:pStyle w:val="NoSpacing"/>
                        <w:ind w:left="2160" w:hanging="2160"/>
                      </w:pPr>
                      <w:r>
                        <w:rPr>
                          <w:b/>
                        </w:rPr>
                        <w:t>February 1, 2021</w:t>
                      </w:r>
                      <w:r w:rsidR="00F218BD" w:rsidRPr="00184385">
                        <w:rPr>
                          <w:b/>
                        </w:rPr>
                        <w:tab/>
                        <w:t xml:space="preserve">-      </w:t>
                      </w:r>
                      <w:r w:rsidR="00F218BD" w:rsidRPr="00184385">
                        <w:t xml:space="preserve">Last day to Add/Drop courses in Student Admin  </w:t>
                      </w:r>
                      <w:r w:rsidR="00F218BD" w:rsidRPr="00184385">
                        <w:br/>
                        <w:t xml:space="preserve">       System without a penalty.  </w:t>
                      </w:r>
                    </w:p>
                    <w:p w14:paraId="7906C796" w14:textId="77777777" w:rsidR="00F218BD" w:rsidRPr="00184385" w:rsidRDefault="00F218BD" w:rsidP="00F218BD">
                      <w:pPr>
                        <w:pStyle w:val="NoSpacing"/>
                        <w:numPr>
                          <w:ilvl w:val="0"/>
                          <w:numId w:val="2"/>
                        </w:numPr>
                      </w:pPr>
                      <w:r w:rsidRPr="00184385">
                        <w:t xml:space="preserve">Courses dropped after this date will have a “W” for withdrawal recorded on the academic record. </w:t>
                      </w:r>
                    </w:p>
                    <w:tbl>
                      <w:tblPr>
                        <w:tblW w:w="4990" w:type="pct"/>
                        <w:tblCellMar>
                          <w:top w:w="15" w:type="dxa"/>
                          <w:left w:w="15" w:type="dxa"/>
                          <w:bottom w:w="15" w:type="dxa"/>
                          <w:right w:w="15" w:type="dxa"/>
                        </w:tblCellMar>
                        <w:tblLook w:val="04A0" w:firstRow="1" w:lastRow="0" w:firstColumn="1" w:lastColumn="0" w:noHBand="0" w:noVBand="1"/>
                      </w:tblPr>
                      <w:tblGrid>
                        <w:gridCol w:w="1129"/>
                        <w:gridCol w:w="6773"/>
                      </w:tblGrid>
                      <w:tr w:rsidR="00F218BD" w:rsidRPr="00184385" w14:paraId="20F81D8E" w14:textId="77777777" w:rsidTr="00151575">
                        <w:tc>
                          <w:tcPr>
                            <w:tcW w:w="0" w:type="auto"/>
                            <w:vMerge w:val="restart"/>
                            <w:shd w:val="clear" w:color="auto" w:fill="auto"/>
                            <w:tcMar>
                              <w:top w:w="0" w:type="dxa"/>
                              <w:left w:w="0" w:type="dxa"/>
                              <w:bottom w:w="0" w:type="dxa"/>
                              <w:right w:w="0" w:type="dxa"/>
                            </w:tcMar>
                            <w:vAlign w:val="center"/>
                            <w:hideMark/>
                          </w:tcPr>
                          <w:p w14:paraId="1423AB9F" w14:textId="77777777" w:rsidR="00F218BD" w:rsidRPr="00184385" w:rsidRDefault="00F218BD" w:rsidP="00151575">
                            <w:pPr>
                              <w:spacing w:after="0" w:line="240" w:lineRule="auto"/>
                              <w:rPr>
                                <w:rFonts w:ascii="Times New Roman" w:eastAsia="Times New Roman" w:hAnsi="Times New Roman" w:cs="Times New Roman"/>
                              </w:rPr>
                            </w:pPr>
                          </w:p>
                        </w:tc>
                        <w:tc>
                          <w:tcPr>
                            <w:tcW w:w="0" w:type="auto"/>
                            <w:shd w:val="clear" w:color="auto" w:fill="auto"/>
                            <w:tcMar>
                              <w:top w:w="0" w:type="dxa"/>
                              <w:left w:w="0" w:type="dxa"/>
                              <w:bottom w:w="0" w:type="dxa"/>
                              <w:right w:w="0" w:type="dxa"/>
                            </w:tcMar>
                            <w:vAlign w:val="center"/>
                            <w:hideMark/>
                          </w:tcPr>
                          <w:p w14:paraId="377BBC6B" w14:textId="77777777" w:rsidR="00F218BD" w:rsidRPr="00184385" w:rsidRDefault="00F218BD" w:rsidP="00151575">
                            <w:pPr>
                              <w:spacing w:after="300" w:line="240" w:lineRule="auto"/>
                              <w:rPr>
                                <w:rFonts w:ascii="Helvetica" w:eastAsia="Times New Roman" w:hAnsi="Helvetica" w:cs="Helvetica"/>
                                <w:color w:val="333333"/>
                              </w:rPr>
                            </w:pPr>
                          </w:p>
                        </w:tc>
                      </w:tr>
                      <w:tr w:rsidR="00F218BD" w:rsidRPr="00184385" w14:paraId="744296B8" w14:textId="77777777" w:rsidTr="00151575">
                        <w:tc>
                          <w:tcPr>
                            <w:tcW w:w="0" w:type="auto"/>
                            <w:vMerge/>
                            <w:shd w:val="clear" w:color="auto" w:fill="auto"/>
                            <w:vAlign w:val="center"/>
                            <w:hideMark/>
                          </w:tcPr>
                          <w:p w14:paraId="69928B67" w14:textId="77777777" w:rsidR="00F218BD" w:rsidRPr="00184385" w:rsidRDefault="00F218BD" w:rsidP="00151575">
                            <w:pPr>
                              <w:spacing w:after="300" w:line="240" w:lineRule="auto"/>
                              <w:rPr>
                                <w:rFonts w:ascii="Times New Roman" w:eastAsia="Times New Roman" w:hAnsi="Times New Roman" w:cs="Times New Roman"/>
                              </w:rPr>
                            </w:pPr>
                          </w:p>
                        </w:tc>
                        <w:tc>
                          <w:tcPr>
                            <w:tcW w:w="0" w:type="auto"/>
                            <w:shd w:val="clear" w:color="auto" w:fill="auto"/>
                            <w:vAlign w:val="center"/>
                            <w:hideMark/>
                          </w:tcPr>
                          <w:p w14:paraId="35FADED0" w14:textId="77777777" w:rsidR="00F218BD" w:rsidRPr="00184385" w:rsidRDefault="00F218BD" w:rsidP="00151575">
                            <w:pPr>
                              <w:spacing w:after="300" w:line="240" w:lineRule="auto"/>
                              <w:rPr>
                                <w:rFonts w:ascii="Times New Roman" w:eastAsia="Times New Roman" w:hAnsi="Times New Roman" w:cs="Times New Roman"/>
                              </w:rPr>
                            </w:pPr>
                          </w:p>
                        </w:tc>
                      </w:tr>
                    </w:tbl>
                    <w:p w14:paraId="399D03C9" w14:textId="77777777" w:rsidR="00F218BD" w:rsidRPr="00184385" w:rsidRDefault="00F218BD" w:rsidP="00F218BD">
                      <w:pPr>
                        <w:pStyle w:val="NoSpacing"/>
                        <w:ind w:left="2160"/>
                      </w:pPr>
                      <w:r w:rsidRPr="00184385">
                        <w:t>-      More information in the Refund Policy section.</w:t>
                      </w:r>
                    </w:p>
                    <w:p w14:paraId="57A70212" w14:textId="77777777" w:rsidR="00F218BD" w:rsidRPr="00184385" w:rsidRDefault="00F218BD" w:rsidP="00F218BD"/>
                  </w:txbxContent>
                </v:textbox>
                <w10:wrap type="square" anchorx="margin"/>
              </v:shape>
            </w:pict>
          </mc:Fallback>
        </mc:AlternateContent>
      </w:r>
    </w:p>
    <w:p w14:paraId="097619A0" w14:textId="77777777" w:rsidR="001F4B1D" w:rsidRPr="00194F3E" w:rsidRDefault="001F4B1D" w:rsidP="001F4B1D">
      <w:pPr>
        <w:pStyle w:val="NoSpacing"/>
        <w:rPr>
          <w:rFonts w:ascii="Times New Roman" w:hAnsi="Times New Roman" w:cs="Times New Roman"/>
          <w:i/>
          <w:sz w:val="20"/>
          <w:szCs w:val="20"/>
        </w:rPr>
      </w:pPr>
    </w:p>
    <w:p w14:paraId="12C1D809" w14:textId="77777777" w:rsidR="001F4B1D" w:rsidRPr="00194F3E" w:rsidRDefault="001F4B1D" w:rsidP="001F4B1D">
      <w:pPr>
        <w:pStyle w:val="NoSpacing"/>
        <w:rPr>
          <w:rFonts w:ascii="Times New Roman" w:hAnsi="Times New Roman" w:cs="Times New Roman"/>
          <w:b/>
          <w:i/>
          <w:sz w:val="20"/>
          <w:szCs w:val="20"/>
        </w:rPr>
      </w:pPr>
    </w:p>
    <w:p w14:paraId="31897AA2" w14:textId="77777777" w:rsidR="001F4B1D" w:rsidRPr="00194F3E" w:rsidRDefault="001F4B1D" w:rsidP="001F4B1D">
      <w:pPr>
        <w:pStyle w:val="NoSpacing"/>
        <w:rPr>
          <w:rFonts w:ascii="Times New Roman" w:hAnsi="Times New Roman" w:cs="Times New Roman"/>
          <w:b/>
          <w:i/>
          <w:sz w:val="20"/>
          <w:szCs w:val="20"/>
        </w:rPr>
      </w:pPr>
    </w:p>
    <w:p w14:paraId="02325686" w14:textId="77777777" w:rsidR="001F4B1D" w:rsidRPr="00194F3E" w:rsidRDefault="001F4B1D" w:rsidP="001F4B1D">
      <w:pPr>
        <w:pStyle w:val="NoSpacing"/>
        <w:rPr>
          <w:rFonts w:ascii="Times New Roman" w:hAnsi="Times New Roman" w:cs="Times New Roman"/>
          <w:b/>
          <w:i/>
          <w:sz w:val="20"/>
          <w:szCs w:val="20"/>
        </w:rPr>
      </w:pPr>
    </w:p>
    <w:p w14:paraId="602DF299" w14:textId="77777777" w:rsidR="001F4B1D" w:rsidRPr="00194F3E" w:rsidRDefault="001F4B1D" w:rsidP="001F4B1D">
      <w:pPr>
        <w:pStyle w:val="NoSpacing"/>
        <w:rPr>
          <w:rFonts w:ascii="Times New Roman" w:hAnsi="Times New Roman" w:cs="Times New Roman"/>
          <w:b/>
          <w:i/>
          <w:sz w:val="20"/>
          <w:szCs w:val="20"/>
        </w:rPr>
      </w:pPr>
    </w:p>
    <w:p w14:paraId="5DC0BFF5" w14:textId="77777777" w:rsidR="001F4B1D" w:rsidRPr="00194F3E" w:rsidRDefault="001F4B1D" w:rsidP="001F4B1D">
      <w:pPr>
        <w:pStyle w:val="NoSpacing"/>
        <w:rPr>
          <w:rFonts w:ascii="Times New Roman" w:hAnsi="Times New Roman" w:cs="Times New Roman"/>
          <w:b/>
          <w:i/>
          <w:sz w:val="20"/>
          <w:szCs w:val="20"/>
        </w:rPr>
      </w:pPr>
    </w:p>
    <w:p w14:paraId="46910BD2" w14:textId="77777777" w:rsidR="001F4B1D" w:rsidRPr="00194F3E" w:rsidRDefault="001F4B1D" w:rsidP="001F4B1D">
      <w:pPr>
        <w:pStyle w:val="NoSpacing"/>
        <w:rPr>
          <w:rFonts w:ascii="Times New Roman" w:hAnsi="Times New Roman" w:cs="Times New Roman"/>
          <w:b/>
          <w:i/>
          <w:sz w:val="20"/>
          <w:szCs w:val="20"/>
        </w:rPr>
      </w:pPr>
    </w:p>
    <w:p w14:paraId="457F4DC2" w14:textId="77777777" w:rsidR="001F4B1D" w:rsidRPr="00194F3E" w:rsidRDefault="001F4B1D" w:rsidP="001F4B1D">
      <w:pPr>
        <w:pStyle w:val="NoSpacing"/>
        <w:rPr>
          <w:rFonts w:ascii="Times New Roman" w:hAnsi="Times New Roman" w:cs="Times New Roman"/>
          <w:b/>
          <w:i/>
          <w:sz w:val="20"/>
          <w:szCs w:val="20"/>
        </w:rPr>
      </w:pPr>
    </w:p>
    <w:p w14:paraId="3FD6D67B" w14:textId="77777777" w:rsidR="001F4B1D" w:rsidRPr="00194F3E" w:rsidRDefault="001F4B1D" w:rsidP="001F4B1D">
      <w:pPr>
        <w:pStyle w:val="NoSpacing"/>
        <w:rPr>
          <w:rFonts w:ascii="Times New Roman" w:hAnsi="Times New Roman" w:cs="Times New Roman"/>
          <w:b/>
          <w:i/>
          <w:sz w:val="20"/>
          <w:szCs w:val="20"/>
        </w:rPr>
      </w:pPr>
    </w:p>
    <w:p w14:paraId="2FEEFFB5" w14:textId="77777777" w:rsidR="000C05FC" w:rsidRPr="00194F3E" w:rsidRDefault="000C05FC" w:rsidP="001F4B1D">
      <w:pPr>
        <w:pStyle w:val="NoSpacing"/>
        <w:jc w:val="both"/>
        <w:rPr>
          <w:rFonts w:ascii="Times New Roman" w:hAnsi="Times New Roman" w:cs="Times New Roman"/>
          <w:b/>
          <w:i/>
          <w:sz w:val="20"/>
          <w:szCs w:val="20"/>
        </w:rPr>
      </w:pPr>
    </w:p>
    <w:p w14:paraId="7ED4801E" w14:textId="77777777" w:rsidR="000C05FC" w:rsidRPr="00194F3E" w:rsidRDefault="000C05FC" w:rsidP="001F4B1D">
      <w:pPr>
        <w:pStyle w:val="NoSpacing"/>
        <w:jc w:val="both"/>
        <w:rPr>
          <w:rFonts w:ascii="Times New Roman" w:hAnsi="Times New Roman" w:cs="Times New Roman"/>
          <w:b/>
          <w:i/>
          <w:sz w:val="20"/>
          <w:szCs w:val="20"/>
        </w:rPr>
      </w:pPr>
    </w:p>
    <w:p w14:paraId="3943F609" w14:textId="74F4B9B8" w:rsidR="000C05FC" w:rsidRPr="00194F3E" w:rsidRDefault="000C05FC" w:rsidP="000C05FC">
      <w:pPr>
        <w:pStyle w:val="NoSpacing"/>
        <w:ind w:firstLine="720"/>
        <w:jc w:val="both"/>
        <w:rPr>
          <w:rFonts w:ascii="Times New Roman" w:hAnsi="Times New Roman" w:cs="Times New Roman"/>
          <w:b/>
        </w:rPr>
      </w:pPr>
      <w:r w:rsidRPr="00194F3E">
        <w:rPr>
          <w:rFonts w:ascii="Times New Roman" w:hAnsi="Times New Roman" w:cs="Times New Roman"/>
          <w:b/>
        </w:rPr>
        <w:t xml:space="preserve">Note: </w:t>
      </w:r>
      <w:r w:rsidRPr="00194F3E">
        <w:rPr>
          <w:rFonts w:ascii="Times New Roman" w:hAnsi="Times New Roman" w:cs="Times New Roman"/>
          <w:b/>
        </w:rPr>
        <w:tab/>
        <w:t>1.</w:t>
      </w:r>
      <w:r w:rsidR="001B520A" w:rsidRPr="00194F3E">
        <w:rPr>
          <w:rFonts w:ascii="Times New Roman" w:hAnsi="Times New Roman" w:cs="Times New Roman"/>
          <w:b/>
        </w:rPr>
        <w:t xml:space="preserve">  </w:t>
      </w:r>
      <w:r w:rsidRPr="00194F3E">
        <w:rPr>
          <w:rFonts w:ascii="Times New Roman" w:hAnsi="Times New Roman" w:cs="Times New Roman"/>
          <w:b/>
        </w:rPr>
        <w:t xml:space="preserve"> Payment for Flex Courses are due on </w:t>
      </w:r>
      <w:r w:rsidR="008C7E3D">
        <w:rPr>
          <w:rFonts w:ascii="Times New Roman" w:hAnsi="Times New Roman" w:cs="Times New Roman"/>
          <w:b/>
        </w:rPr>
        <w:t>January 15</w:t>
      </w:r>
      <w:r w:rsidR="00F20872">
        <w:rPr>
          <w:rFonts w:ascii="Times New Roman" w:hAnsi="Times New Roman" w:cs="Times New Roman"/>
          <w:b/>
        </w:rPr>
        <w:t xml:space="preserve">, </w:t>
      </w:r>
      <w:r w:rsidR="008C7E3D">
        <w:rPr>
          <w:rFonts w:ascii="Times New Roman" w:hAnsi="Times New Roman" w:cs="Times New Roman"/>
          <w:b/>
        </w:rPr>
        <w:t>2021.</w:t>
      </w:r>
    </w:p>
    <w:p w14:paraId="7F4289E9" w14:textId="7E283F7B" w:rsidR="000C05FC" w:rsidRDefault="001B520A" w:rsidP="00F20872">
      <w:pPr>
        <w:pStyle w:val="NoSpacing"/>
        <w:ind w:left="1440"/>
        <w:jc w:val="both"/>
        <w:rPr>
          <w:rFonts w:ascii="Times New Roman" w:hAnsi="Times New Roman" w:cs="Times New Roman"/>
          <w:b/>
        </w:rPr>
      </w:pPr>
      <w:r w:rsidRPr="00194F3E">
        <w:rPr>
          <w:rFonts w:ascii="Times New Roman" w:hAnsi="Times New Roman" w:cs="Times New Roman"/>
          <w:b/>
        </w:rPr>
        <w:t xml:space="preserve">2. </w:t>
      </w:r>
      <w:r w:rsidR="00F20872">
        <w:rPr>
          <w:rFonts w:ascii="Times New Roman" w:hAnsi="Times New Roman" w:cs="Times New Roman"/>
          <w:b/>
        </w:rPr>
        <w:t xml:space="preserve">  </w:t>
      </w:r>
      <w:r w:rsidR="000C05FC" w:rsidRPr="00194F3E">
        <w:rPr>
          <w:rFonts w:ascii="Times New Roman" w:hAnsi="Times New Roman" w:cs="Times New Roman"/>
          <w:b/>
        </w:rPr>
        <w:t>If you enroll in any course</w:t>
      </w:r>
      <w:r w:rsidRPr="00194F3E">
        <w:rPr>
          <w:rFonts w:ascii="Times New Roman" w:hAnsi="Times New Roman" w:cs="Times New Roman"/>
          <w:b/>
        </w:rPr>
        <w:t>s</w:t>
      </w:r>
      <w:r w:rsidR="000C05FC" w:rsidRPr="00194F3E">
        <w:rPr>
          <w:rFonts w:ascii="Times New Roman" w:hAnsi="Times New Roman" w:cs="Times New Roman"/>
          <w:b/>
        </w:rPr>
        <w:t xml:space="preserve"> after the due date, payments will be due </w:t>
      </w:r>
      <w:r w:rsidR="0083078E">
        <w:rPr>
          <w:rFonts w:ascii="Times New Roman" w:hAnsi="Times New Roman" w:cs="Times New Roman"/>
          <w:b/>
        </w:rPr>
        <w:t>in 10 C</w:t>
      </w:r>
      <w:r w:rsidR="00F20872">
        <w:rPr>
          <w:rFonts w:ascii="Times New Roman" w:hAnsi="Times New Roman" w:cs="Times New Roman"/>
          <w:b/>
        </w:rPr>
        <w:t>alendar</w:t>
      </w:r>
    </w:p>
    <w:p w14:paraId="243BBC3B" w14:textId="62ABD754" w:rsidR="00F20872" w:rsidRPr="00194F3E" w:rsidRDefault="00F20872" w:rsidP="00F20872">
      <w:pPr>
        <w:pStyle w:val="NoSpacing"/>
        <w:ind w:left="1440"/>
        <w:jc w:val="both"/>
        <w:rPr>
          <w:rFonts w:ascii="Times New Roman" w:hAnsi="Times New Roman" w:cs="Times New Roman"/>
          <w:b/>
        </w:rPr>
      </w:pPr>
      <w:r>
        <w:rPr>
          <w:rFonts w:ascii="Times New Roman" w:hAnsi="Times New Roman" w:cs="Times New Roman"/>
          <w:b/>
        </w:rPr>
        <w:t xml:space="preserve">     </w:t>
      </w:r>
      <w:r w:rsidR="0083078E">
        <w:rPr>
          <w:rFonts w:ascii="Times New Roman" w:hAnsi="Times New Roman" w:cs="Times New Roman"/>
          <w:b/>
        </w:rPr>
        <w:t>Days</w:t>
      </w:r>
      <w:r>
        <w:rPr>
          <w:rFonts w:ascii="Times New Roman" w:hAnsi="Times New Roman" w:cs="Times New Roman"/>
          <w:b/>
        </w:rPr>
        <w:t>.</w:t>
      </w:r>
    </w:p>
    <w:p w14:paraId="36B1BD43" w14:textId="77777777" w:rsidR="000C05FC" w:rsidRPr="00194F3E" w:rsidRDefault="000C05FC" w:rsidP="001F4B1D">
      <w:pPr>
        <w:pStyle w:val="NoSpacing"/>
        <w:jc w:val="both"/>
        <w:rPr>
          <w:rFonts w:ascii="Times New Roman" w:hAnsi="Times New Roman" w:cs="Times New Roman"/>
          <w:color w:val="1F497D"/>
        </w:rPr>
      </w:pPr>
    </w:p>
    <w:p w14:paraId="0EA22063" w14:textId="77777777" w:rsidR="00905C8D" w:rsidRPr="00194F3E" w:rsidRDefault="00905C8D" w:rsidP="00905C8D">
      <w:pPr>
        <w:pStyle w:val="NoSpacing"/>
        <w:jc w:val="both"/>
        <w:rPr>
          <w:rFonts w:ascii="Times New Roman" w:hAnsi="Times New Roman" w:cs="Times New Roman"/>
          <w:sz w:val="24"/>
          <w:szCs w:val="24"/>
        </w:rPr>
      </w:pPr>
      <w:r w:rsidRPr="00194F3E">
        <w:rPr>
          <w:rFonts w:ascii="Times New Roman" w:hAnsi="Times New Roman" w:cs="Times New Roman"/>
          <w:b/>
          <w:i/>
          <w:sz w:val="24"/>
          <w:szCs w:val="24"/>
        </w:rPr>
        <w:t>Payment Options:</w:t>
      </w:r>
      <w:r w:rsidRPr="00194F3E">
        <w:rPr>
          <w:rFonts w:ascii="Times New Roman" w:hAnsi="Times New Roman" w:cs="Times New Roman"/>
          <w:sz w:val="24"/>
          <w:szCs w:val="24"/>
        </w:rPr>
        <w:t xml:space="preserve"> The University of Connecticut offers a variety of payment options. Please visit the Office of the Bursar </w:t>
      </w:r>
      <w:hyperlink r:id="rId10" w:history="1">
        <w:r w:rsidRPr="00194F3E">
          <w:rPr>
            <w:rStyle w:val="Hyperlink"/>
            <w:rFonts w:ascii="Times New Roman" w:hAnsi="Times New Roman" w:cs="Times New Roman"/>
            <w:sz w:val="24"/>
            <w:szCs w:val="24"/>
          </w:rPr>
          <w:t>Payment website</w:t>
        </w:r>
      </w:hyperlink>
      <w:r w:rsidRPr="00194F3E">
        <w:rPr>
          <w:rFonts w:ascii="Times New Roman" w:hAnsi="Times New Roman" w:cs="Times New Roman"/>
          <w:sz w:val="24"/>
          <w:szCs w:val="24"/>
        </w:rPr>
        <w:t xml:space="preserve"> for more information.</w:t>
      </w:r>
    </w:p>
    <w:p w14:paraId="44EAF77C" w14:textId="77777777" w:rsidR="00BA0112" w:rsidRPr="005E17D1" w:rsidRDefault="00905C8D" w:rsidP="00BA0112">
      <w:pPr>
        <w:pStyle w:val="NoSpacing"/>
        <w:jc w:val="both"/>
        <w:rPr>
          <w:rFonts w:ascii="Times New Roman" w:hAnsi="Times New Roman" w:cs="Times New Roman"/>
        </w:rPr>
      </w:pPr>
      <w:r w:rsidRPr="00194F3E">
        <w:rPr>
          <w:rFonts w:ascii="Times New Roman" w:hAnsi="Times New Roman" w:cs="Times New Roman"/>
          <w:sz w:val="24"/>
          <w:szCs w:val="24"/>
        </w:rPr>
        <w:br/>
      </w:r>
      <w:r w:rsidR="00BA0112" w:rsidRPr="005E17D1">
        <w:rPr>
          <w:rFonts w:ascii="Times New Roman" w:hAnsi="Times New Roman" w:cs="Times New Roman"/>
          <w:b/>
        </w:rPr>
        <w:t>Please Note:</w:t>
      </w:r>
      <w:r w:rsidR="00BA0112" w:rsidRPr="005E17D1">
        <w:rPr>
          <w:rFonts w:ascii="Times New Roman" w:hAnsi="Times New Roman" w:cs="Times New Roman"/>
        </w:rPr>
        <w:t xml:space="preserve"> The BAPM office does not accept any payments.</w:t>
      </w:r>
    </w:p>
    <w:p w14:paraId="260E447F" w14:textId="097AB821" w:rsidR="00C97765" w:rsidRPr="005E17D1" w:rsidRDefault="00C97765" w:rsidP="00C97765">
      <w:pPr>
        <w:pStyle w:val="NoSpacing"/>
        <w:jc w:val="center"/>
        <w:rPr>
          <w:rFonts w:ascii="Times New Roman" w:hAnsi="Times New Roman" w:cs="Times New Roman"/>
          <w:b/>
        </w:rPr>
      </w:pPr>
      <w:r>
        <w:rPr>
          <w:rFonts w:ascii="Times New Roman" w:hAnsi="Times New Roman" w:cs="Times New Roman"/>
          <w:sz w:val="24"/>
          <w:szCs w:val="24"/>
        </w:rPr>
        <w:br/>
      </w:r>
      <w:r w:rsidRPr="005E17D1">
        <w:rPr>
          <w:rFonts w:ascii="Times New Roman" w:hAnsi="Times New Roman" w:cs="Times New Roman"/>
          <w:b/>
        </w:rPr>
        <w:t>Late Fee Policy</w:t>
      </w:r>
    </w:p>
    <w:p w14:paraId="0C6676F5" w14:textId="77777777" w:rsidR="00C97765" w:rsidRPr="005E17D1" w:rsidRDefault="00C97765" w:rsidP="00C97765">
      <w:pPr>
        <w:pStyle w:val="NoSpacing"/>
        <w:rPr>
          <w:rFonts w:ascii="Times New Roman" w:hAnsi="Times New Roman" w:cs="Times New Roman"/>
          <w:b/>
        </w:rPr>
      </w:pPr>
    </w:p>
    <w:p w14:paraId="545A2F89" w14:textId="77777777" w:rsidR="00D40130" w:rsidRDefault="00D40130" w:rsidP="00D40130">
      <w:pPr>
        <w:pStyle w:val="NoSpacing"/>
        <w:rPr>
          <w:rFonts w:ascii="Times New Roman" w:hAnsi="Times New Roman" w:cs="Times New Roman"/>
        </w:rPr>
      </w:pPr>
      <w:r>
        <w:rPr>
          <w:rFonts w:ascii="Times New Roman" w:hAnsi="Times New Roman" w:cs="Times New Roman"/>
        </w:rPr>
        <w:t xml:space="preserve">Failure to pay your bill by the due dates listed on your fee bill in the Student Administration System will result in penalty. </w:t>
      </w:r>
    </w:p>
    <w:p w14:paraId="22DE7104" w14:textId="77777777" w:rsidR="00D40130" w:rsidRDefault="00D40130" w:rsidP="00D40130">
      <w:pPr>
        <w:pStyle w:val="NoSpacing"/>
        <w:rPr>
          <w:rFonts w:ascii="Times New Roman" w:hAnsi="Times New Roman" w:cs="Times New Roman"/>
        </w:rPr>
      </w:pPr>
    </w:p>
    <w:p w14:paraId="4AA2738E" w14:textId="16906101" w:rsidR="00D40130" w:rsidRDefault="00D40130" w:rsidP="00D40130">
      <w:pPr>
        <w:pStyle w:val="NoSpacing"/>
        <w:rPr>
          <w:rFonts w:ascii="Times New Roman" w:hAnsi="Times New Roman" w:cs="Times New Roman"/>
        </w:rPr>
      </w:pPr>
      <w:r>
        <w:rPr>
          <w:rFonts w:ascii="Times New Roman" w:hAnsi="Times New Roman" w:cs="Times New Roman"/>
        </w:rPr>
        <w:t xml:space="preserve">For more </w:t>
      </w:r>
      <w:r>
        <w:rPr>
          <w:rFonts w:ascii="Times New Roman" w:hAnsi="Times New Roman" w:cs="Times New Roman"/>
        </w:rPr>
        <w:t>information,</w:t>
      </w:r>
      <w:r>
        <w:rPr>
          <w:rFonts w:ascii="Times New Roman" w:hAnsi="Times New Roman" w:cs="Times New Roman"/>
        </w:rPr>
        <w:t xml:space="preserve"> please refer to this </w:t>
      </w:r>
      <w:hyperlink r:id="rId11" w:history="1">
        <w:r w:rsidRPr="00583F58">
          <w:rPr>
            <w:rStyle w:val="Hyperlink"/>
            <w:rFonts w:ascii="Times New Roman" w:hAnsi="Times New Roman" w:cs="Times New Roman"/>
          </w:rPr>
          <w:t>link</w:t>
        </w:r>
      </w:hyperlink>
      <w:r>
        <w:rPr>
          <w:rFonts w:ascii="Times New Roman" w:hAnsi="Times New Roman" w:cs="Times New Roman"/>
        </w:rPr>
        <w:t>.</w:t>
      </w:r>
    </w:p>
    <w:p w14:paraId="7A900B08" w14:textId="77777777" w:rsidR="00C97765" w:rsidRPr="005E17D1" w:rsidRDefault="00C97765" w:rsidP="00C97765">
      <w:pPr>
        <w:pStyle w:val="NoSpacing"/>
        <w:rPr>
          <w:rFonts w:ascii="Times New Roman" w:hAnsi="Times New Roman" w:cs="Times New Roman"/>
          <w:color w:val="333333"/>
        </w:rPr>
      </w:pPr>
    </w:p>
    <w:p w14:paraId="53060DB7" w14:textId="77777777" w:rsidR="00C97765" w:rsidRPr="0013676E" w:rsidRDefault="00C97765" w:rsidP="00C97765">
      <w:pPr>
        <w:pStyle w:val="NoSpacing"/>
        <w:rPr>
          <w:rFonts w:ascii="Times New Roman" w:hAnsi="Times New Roman" w:cs="Times New Roman"/>
        </w:rPr>
      </w:pPr>
    </w:p>
    <w:p w14:paraId="2A48FAC1" w14:textId="77777777" w:rsidR="00C97765" w:rsidRPr="0013676E" w:rsidRDefault="00C97765" w:rsidP="00C97765">
      <w:pPr>
        <w:jc w:val="center"/>
        <w:rPr>
          <w:rFonts w:ascii="Times New Roman" w:hAnsi="Times New Roman" w:cs="Times New Roman"/>
          <w:b/>
        </w:rPr>
      </w:pPr>
      <w:r w:rsidRPr="0013676E">
        <w:rPr>
          <w:rFonts w:ascii="Times New Roman" w:hAnsi="Times New Roman" w:cs="Times New Roman"/>
          <w:b/>
        </w:rPr>
        <w:t>Placeholders (GRAD 5998) and Reinstatement fees</w:t>
      </w:r>
    </w:p>
    <w:p w14:paraId="4CC87D5A" w14:textId="4F565CC4" w:rsidR="00C97765" w:rsidRPr="005E17D1" w:rsidRDefault="00C97765" w:rsidP="00C97765">
      <w:pPr>
        <w:rPr>
          <w:rFonts w:ascii="Times New Roman" w:hAnsi="Times New Roman" w:cs="Times New Roman"/>
        </w:rPr>
      </w:pPr>
      <w:r w:rsidRPr="0013676E">
        <w:rPr>
          <w:rFonts w:ascii="Times New Roman" w:hAnsi="Times New Roman" w:cs="Times New Roman"/>
        </w:rPr>
        <w:lastRenderedPageBreak/>
        <w:t xml:space="preserve">Per policy, if </w:t>
      </w:r>
      <w:r>
        <w:rPr>
          <w:rFonts w:ascii="Times New Roman" w:hAnsi="Times New Roman" w:cs="Times New Roman"/>
        </w:rPr>
        <w:t>UConn</w:t>
      </w:r>
      <w:r w:rsidRPr="0013676E">
        <w:rPr>
          <w:rFonts w:ascii="Times New Roman" w:hAnsi="Times New Roman" w:cs="Times New Roman"/>
        </w:rPr>
        <w:t xml:space="preserve"> Student </w:t>
      </w:r>
      <w:r w:rsidR="00D40130" w:rsidRPr="0013676E">
        <w:rPr>
          <w:rFonts w:ascii="Times New Roman" w:hAnsi="Times New Roman" w:cs="Times New Roman"/>
        </w:rPr>
        <w:t>do</w:t>
      </w:r>
      <w:r w:rsidR="00D40130">
        <w:rPr>
          <w:rFonts w:ascii="Times New Roman" w:hAnsi="Times New Roman" w:cs="Times New Roman"/>
        </w:rPr>
        <w:t>es not</w:t>
      </w:r>
      <w:r>
        <w:rPr>
          <w:rFonts w:ascii="Times New Roman" w:hAnsi="Times New Roman" w:cs="Times New Roman"/>
        </w:rPr>
        <w:t xml:space="preserve"> enroll in any courses in f</w:t>
      </w:r>
      <w:r w:rsidRPr="0013676E">
        <w:rPr>
          <w:rFonts w:ascii="Times New Roman" w:hAnsi="Times New Roman" w:cs="Times New Roman"/>
        </w:rPr>
        <w:t xml:space="preserve">all or </w:t>
      </w:r>
      <w:r>
        <w:rPr>
          <w:rFonts w:ascii="Times New Roman" w:hAnsi="Times New Roman" w:cs="Times New Roman"/>
        </w:rPr>
        <w:t>s</w:t>
      </w:r>
      <w:r w:rsidRPr="0013676E">
        <w:rPr>
          <w:rFonts w:ascii="Times New Roman" w:hAnsi="Times New Roman" w:cs="Times New Roman"/>
        </w:rPr>
        <w:t>pring semester, they must enroll in GRAD 5998 (Fee: $10</w:t>
      </w:r>
      <w:r>
        <w:rPr>
          <w:rFonts w:ascii="Times New Roman" w:hAnsi="Times New Roman" w:cs="Times New Roman"/>
        </w:rPr>
        <w:t>0</w:t>
      </w:r>
      <w:r w:rsidRPr="0013676E">
        <w:rPr>
          <w:rFonts w:ascii="Times New Roman" w:hAnsi="Times New Roman" w:cs="Times New Roman"/>
        </w:rPr>
        <w:t xml:space="preserve">) to maintain their </w:t>
      </w:r>
      <w:r w:rsidRPr="0013676E">
        <w:rPr>
          <w:rFonts w:ascii="Times New Roman" w:hAnsi="Times New Roman" w:cs="Times New Roman"/>
          <w:b/>
          <w:bCs/>
          <w:i/>
          <w:iCs/>
        </w:rPr>
        <w:t>continuous registration</w:t>
      </w:r>
      <w:r w:rsidRPr="0013676E">
        <w:rPr>
          <w:rFonts w:ascii="Times New Roman" w:hAnsi="Times New Roman" w:cs="Times New Roman"/>
        </w:rPr>
        <w:t xml:space="preserve"> with the university.  If a student fails to do this, they will be </w:t>
      </w:r>
      <w:r w:rsidRPr="0013676E">
        <w:rPr>
          <w:rFonts w:ascii="Times New Roman" w:hAnsi="Times New Roman" w:cs="Times New Roman"/>
          <w:b/>
          <w:bCs/>
          <w:i/>
          <w:iCs/>
        </w:rPr>
        <w:t>discontinued</w:t>
      </w:r>
      <w:r w:rsidRPr="0013676E">
        <w:rPr>
          <w:rFonts w:ascii="Times New Roman" w:hAnsi="Times New Roman" w:cs="Times New Roman"/>
        </w:rPr>
        <w:t xml:space="preserve"> from the university.  If discontinued, the program office will have </w:t>
      </w:r>
      <w:r w:rsidRPr="0013676E">
        <w:rPr>
          <w:rFonts w:ascii="Times New Roman" w:hAnsi="Times New Roman" w:cs="Times New Roman"/>
          <w:b/>
          <w:bCs/>
        </w:rPr>
        <w:t xml:space="preserve">to reinstate </w:t>
      </w:r>
      <w:r w:rsidRPr="0013676E">
        <w:rPr>
          <w:rFonts w:ascii="Times New Roman" w:hAnsi="Times New Roman" w:cs="Times New Roman"/>
        </w:rPr>
        <w:t>(Fee: $65) the student to make them active.  Please note, students are not required to enroll in GRAD 5998 if they choose to not enroll in Summer Term (May, Alt Sum1 and Alt Sum2).</w:t>
      </w:r>
    </w:p>
    <w:p w14:paraId="427DCB39" w14:textId="77777777" w:rsidR="00C97765" w:rsidRPr="005E17D1" w:rsidRDefault="00C97765" w:rsidP="00C97765">
      <w:pPr>
        <w:pStyle w:val="NoSpacing"/>
        <w:rPr>
          <w:rFonts w:ascii="Times New Roman" w:hAnsi="Times New Roman" w:cs="Times New Roman"/>
        </w:rPr>
      </w:pPr>
    </w:p>
    <w:p w14:paraId="6EEA2844" w14:textId="77777777" w:rsidR="00C97765" w:rsidRPr="005E17D1" w:rsidRDefault="00C97765" w:rsidP="00C97765">
      <w:pPr>
        <w:pStyle w:val="NoSpacing"/>
        <w:jc w:val="center"/>
        <w:rPr>
          <w:rFonts w:ascii="Times New Roman" w:hAnsi="Times New Roman" w:cs="Times New Roman"/>
          <w:b/>
        </w:rPr>
      </w:pPr>
      <w:r w:rsidRPr="005E17D1">
        <w:rPr>
          <w:rFonts w:ascii="Times New Roman" w:hAnsi="Times New Roman" w:cs="Times New Roman"/>
          <w:b/>
        </w:rPr>
        <w:t>Refund Policy</w:t>
      </w:r>
    </w:p>
    <w:p w14:paraId="28179B63" w14:textId="77777777" w:rsidR="00C97765" w:rsidRPr="005E17D1" w:rsidRDefault="00C97765" w:rsidP="00C97765">
      <w:pPr>
        <w:pStyle w:val="NoSpacing"/>
        <w:jc w:val="center"/>
        <w:rPr>
          <w:rFonts w:ascii="Times New Roman" w:hAnsi="Times New Roman" w:cs="Times New Roman"/>
          <w:b/>
        </w:rPr>
      </w:pPr>
    </w:p>
    <w:p w14:paraId="28B1066F" w14:textId="77777777" w:rsidR="007D5708" w:rsidRDefault="007D5708" w:rsidP="007D5708">
      <w:pPr>
        <w:pStyle w:val="NoSpacing"/>
        <w:rPr>
          <w:rFonts w:ascii="Times New Roman" w:hAnsi="Times New Roman" w:cs="Times New Roman"/>
        </w:rPr>
      </w:pPr>
      <w:r w:rsidRPr="00023D54">
        <w:rPr>
          <w:rFonts w:ascii="Times New Roman" w:hAnsi="Times New Roman" w:cs="Times New Roman"/>
        </w:rPr>
        <w:t xml:space="preserve">For information regarding refunds if you withdraw from the program, please refer to the Bursar’s Office </w:t>
      </w:r>
      <w:hyperlink r:id="rId12" w:history="1">
        <w:r w:rsidRPr="00023D54">
          <w:rPr>
            <w:rStyle w:val="Hyperlink"/>
          </w:rPr>
          <w:t>website</w:t>
        </w:r>
      </w:hyperlink>
      <w:r>
        <w:rPr>
          <w:rFonts w:ascii="Times New Roman" w:hAnsi="Times New Roman" w:cs="Times New Roman"/>
        </w:rPr>
        <w:t xml:space="preserve"> for the withdrawal refund schedule. </w:t>
      </w:r>
    </w:p>
    <w:p w14:paraId="2A508C0C" w14:textId="77777777" w:rsidR="007D5708" w:rsidRDefault="007D5708" w:rsidP="007D5708">
      <w:pPr>
        <w:pStyle w:val="NoSpacing"/>
        <w:rPr>
          <w:rFonts w:ascii="Times New Roman" w:hAnsi="Times New Roman" w:cs="Times New Roman"/>
        </w:rPr>
      </w:pPr>
    </w:p>
    <w:p w14:paraId="6F1969EB" w14:textId="77777777" w:rsidR="007D5708" w:rsidRPr="00C36F8E" w:rsidRDefault="007D5708" w:rsidP="007D5708">
      <w:pPr>
        <w:pStyle w:val="NoSpacing"/>
        <w:rPr>
          <w:color w:val="0000FF" w:themeColor="hyperlink"/>
          <w:u w:val="single"/>
        </w:rPr>
      </w:pPr>
      <w:r>
        <w:rPr>
          <w:rFonts w:ascii="Times New Roman" w:hAnsi="Times New Roman" w:cs="Times New Roman"/>
        </w:rPr>
        <w:t xml:space="preserve">NOTE if you drop your enrollment </w:t>
      </w:r>
      <w:r w:rsidRPr="00023D54">
        <w:rPr>
          <w:rFonts w:ascii="Times New Roman" w:hAnsi="Times New Roman" w:cs="Times New Roman"/>
          <w:b/>
        </w:rPr>
        <w:t>after the first day of classes</w:t>
      </w:r>
      <w:r>
        <w:rPr>
          <w:rFonts w:ascii="Times New Roman" w:hAnsi="Times New Roman" w:cs="Times New Roman"/>
        </w:rPr>
        <w:t xml:space="preserve"> you will be responsible for a portion of the fee bill.</w:t>
      </w:r>
    </w:p>
    <w:p w14:paraId="3D015A1A" w14:textId="77777777" w:rsidR="007D5708" w:rsidRPr="005E17D1" w:rsidRDefault="007D5708" w:rsidP="007D5708">
      <w:pPr>
        <w:pStyle w:val="NoSpacing"/>
        <w:rPr>
          <w:rFonts w:ascii="Times New Roman" w:hAnsi="Times New Roman" w:cs="Times New Roman"/>
        </w:rPr>
      </w:pPr>
    </w:p>
    <w:p w14:paraId="77EA697D" w14:textId="77777777" w:rsidR="007D5708" w:rsidRPr="005E17D1" w:rsidRDefault="007D5708" w:rsidP="007D5708">
      <w:pPr>
        <w:rPr>
          <w:rFonts w:ascii="Times New Roman" w:hAnsi="Times New Roman" w:cs="Times New Roman"/>
        </w:rPr>
      </w:pPr>
      <w:r w:rsidRPr="005E17D1">
        <w:rPr>
          <w:rFonts w:ascii="Times New Roman" w:hAnsi="Times New Roman" w:cs="Times New Roman"/>
          <w:b/>
        </w:rPr>
        <w:t xml:space="preserve">Add/Drop for BAPM Flex Courses: </w:t>
      </w:r>
      <w:r w:rsidRPr="005E17D1">
        <w:rPr>
          <w:rFonts w:ascii="Times New Roman" w:hAnsi="Times New Roman" w:cs="Times New Roman"/>
        </w:rPr>
        <w:t xml:space="preserve">If a student wishes to drop a course that begins after the standard add/drop period (flex course) they must complete a schedule revision request and submit that schedule revision request to their program office before the first day of their flex class. A student who drops a flex class before the start of the course will receive a full refund for that course (sans any non-refundable university fees) and will not receive a W on their transcript. There will be no refund given to a student who drops a flex course after the start of the course. </w:t>
      </w:r>
    </w:p>
    <w:p w14:paraId="38665FB6" w14:textId="5D8D30C6" w:rsidR="007D5708" w:rsidRDefault="007D5708" w:rsidP="0093523F">
      <w:pPr>
        <w:pStyle w:val="NoSpacing"/>
        <w:rPr>
          <w:rFonts w:ascii="Times New Roman" w:hAnsi="Times New Roman" w:cs="Times New Roman"/>
          <w:b/>
        </w:rPr>
      </w:pPr>
      <w:r w:rsidRPr="005E17D1">
        <w:rPr>
          <w:rFonts w:ascii="Times New Roman" w:hAnsi="Times New Roman" w:cs="Times New Roman"/>
          <w:b/>
        </w:rPr>
        <w:t>Please note that dropping courses may adjust your financial aid package as well.</w:t>
      </w:r>
    </w:p>
    <w:p w14:paraId="0C94FF70" w14:textId="77777777" w:rsidR="0093523F" w:rsidRDefault="0093523F" w:rsidP="0093523F">
      <w:pPr>
        <w:pStyle w:val="NoSpacing"/>
        <w:rPr>
          <w:rFonts w:ascii="Times New Roman" w:hAnsi="Times New Roman" w:cs="Times New Roman"/>
          <w:b/>
        </w:rPr>
      </w:pPr>
    </w:p>
    <w:p w14:paraId="4A72A4C1" w14:textId="567A278C" w:rsidR="007D5708" w:rsidRPr="004526B6" w:rsidRDefault="007D5708" w:rsidP="007D5708">
      <w:pPr>
        <w:rPr>
          <w:rFonts w:ascii="Times New Roman" w:hAnsi="Times New Roman" w:cs="Times New Roman"/>
        </w:rPr>
      </w:pPr>
      <w:r w:rsidRPr="004526B6">
        <w:rPr>
          <w:rFonts w:ascii="Times New Roman" w:hAnsi="Times New Roman" w:cs="Times New Roman"/>
        </w:rPr>
        <w:t xml:space="preserve">All graduate students who wish to </w:t>
      </w:r>
      <w:r w:rsidRPr="00B578BC">
        <w:rPr>
          <w:rFonts w:ascii="Times New Roman" w:hAnsi="Times New Roman" w:cs="Times New Roman"/>
          <w:b/>
          <w:bCs/>
        </w:rPr>
        <w:t>withdraw from the University</w:t>
      </w:r>
      <w:r w:rsidRPr="004526B6">
        <w:rPr>
          <w:rFonts w:ascii="Times New Roman" w:hAnsi="Times New Roman" w:cs="Times New Roman"/>
        </w:rPr>
        <w:t xml:space="preserve"> for any </w:t>
      </w:r>
      <w:proofErr w:type="gramStart"/>
      <w:r w:rsidRPr="004526B6">
        <w:rPr>
          <w:rFonts w:ascii="Times New Roman" w:hAnsi="Times New Roman" w:cs="Times New Roman"/>
        </w:rPr>
        <w:t>reason</w:t>
      </w:r>
      <w:proofErr w:type="gramEnd"/>
      <w:r w:rsidRPr="004526B6">
        <w:rPr>
          <w:rFonts w:ascii="Times New Roman" w:hAnsi="Times New Roman" w:cs="Times New Roman"/>
        </w:rPr>
        <w:t xml:space="preserve"> must contact the BAPM </w:t>
      </w:r>
      <w:r w:rsidR="0093523F">
        <w:rPr>
          <w:rFonts w:ascii="Times New Roman" w:hAnsi="Times New Roman" w:cs="Times New Roman"/>
        </w:rPr>
        <w:t>Program</w:t>
      </w:r>
      <w:r w:rsidRPr="004526B6">
        <w:rPr>
          <w:rFonts w:ascii="Times New Roman" w:hAnsi="Times New Roman" w:cs="Times New Roman"/>
        </w:rPr>
        <w:t xml:space="preserve"> </w:t>
      </w:r>
      <w:r w:rsidR="0093523F">
        <w:rPr>
          <w:rFonts w:ascii="Times New Roman" w:hAnsi="Times New Roman" w:cs="Times New Roman"/>
        </w:rPr>
        <w:t>Director, Meghan Hanrahan</w:t>
      </w:r>
      <w:r w:rsidRPr="004526B6">
        <w:rPr>
          <w:rFonts w:ascii="Times New Roman" w:hAnsi="Times New Roman" w:cs="Times New Roman"/>
        </w:rPr>
        <w:t xml:space="preserve"> for acknowledgement of their withdrawal. No refunds </w:t>
      </w:r>
      <w:proofErr w:type="gramStart"/>
      <w:r w:rsidR="0093523F">
        <w:rPr>
          <w:rFonts w:ascii="Times New Roman" w:hAnsi="Times New Roman" w:cs="Times New Roman"/>
        </w:rPr>
        <w:t>will be made</w:t>
      </w:r>
      <w:proofErr w:type="gramEnd"/>
      <w:r w:rsidRPr="004526B6">
        <w:rPr>
          <w:rFonts w:ascii="Times New Roman" w:hAnsi="Times New Roman" w:cs="Times New Roman"/>
        </w:rPr>
        <w:t xml:space="preserve"> unless this procedure is followed. </w:t>
      </w:r>
    </w:p>
    <w:p w14:paraId="3E6C235F" w14:textId="3B80F7C2" w:rsidR="00C97765" w:rsidRPr="007D5708" w:rsidRDefault="00C97765" w:rsidP="00C97765">
      <w:pPr>
        <w:rPr>
          <w:rFonts w:ascii="Times New Roman" w:hAnsi="Times New Roman" w:cs="Times New Roman"/>
          <w:b/>
          <w:i/>
        </w:rPr>
      </w:pPr>
      <w:r w:rsidRPr="005E17D1">
        <w:rPr>
          <w:rFonts w:ascii="Times New Roman" w:hAnsi="Times New Roman" w:cs="Times New Roman"/>
          <w:b/>
        </w:rPr>
        <w:br/>
      </w:r>
      <w:r w:rsidRPr="005E17D1">
        <w:rPr>
          <w:rFonts w:ascii="Times New Roman" w:hAnsi="Times New Roman" w:cs="Times New Roman"/>
          <w:b/>
          <w:i/>
        </w:rPr>
        <w:t>Third Party Invoicing/Direct Billing</w:t>
      </w:r>
      <w:r>
        <w:rPr>
          <w:rFonts w:ascii="Times New Roman" w:hAnsi="Times New Roman" w:cs="Times New Roman"/>
          <w:b/>
          <w:i/>
        </w:rPr>
        <w:t xml:space="preserve">                                                                                                            </w:t>
      </w:r>
      <w:r w:rsidRPr="005E17D1">
        <w:rPr>
          <w:rFonts w:ascii="Times New Roman" w:hAnsi="Times New Roman" w:cs="Times New Roman"/>
          <w:color w:val="333333"/>
        </w:rPr>
        <w:t xml:space="preserve">If a student is expecting their fee bill to be paid </w:t>
      </w:r>
      <w:r w:rsidRPr="005E17D1">
        <w:rPr>
          <w:rStyle w:val="Strong"/>
          <w:rFonts w:ascii="Times New Roman" w:hAnsi="Times New Roman" w:cs="Times New Roman"/>
          <w:color w:val="333333"/>
          <w:u w:val="single"/>
        </w:rPr>
        <w:t>directly</w:t>
      </w:r>
      <w:r w:rsidRPr="005E17D1">
        <w:rPr>
          <w:rFonts w:ascii="Times New Roman" w:hAnsi="Times New Roman" w:cs="Times New Roman"/>
          <w:color w:val="333333"/>
        </w:rPr>
        <w:t xml:space="preserve"> to UConn by a third party (i.e. employer, sponsor, state agency, etc.), the student must submit a third party financial guarantee letter, on company letterhead, to </w:t>
      </w:r>
      <w:r w:rsidR="008E38A1">
        <w:rPr>
          <w:rFonts w:ascii="Times New Roman" w:hAnsi="Times New Roman" w:cs="Times New Roman"/>
          <w:color w:val="333333"/>
        </w:rPr>
        <w:t>Bursar</w:t>
      </w:r>
      <w:r w:rsidRPr="005E17D1">
        <w:rPr>
          <w:rFonts w:ascii="Times New Roman" w:hAnsi="Times New Roman" w:cs="Times New Roman"/>
          <w:color w:val="333333"/>
        </w:rPr>
        <w:t xml:space="preserve"> office </w:t>
      </w:r>
      <w:r w:rsidRPr="005E17D1">
        <w:rPr>
          <w:rFonts w:ascii="Times New Roman" w:hAnsi="Times New Roman" w:cs="Times New Roman"/>
          <w:b/>
          <w:color w:val="333333"/>
        </w:rPr>
        <w:t>by the payment due date</w:t>
      </w:r>
      <w:r w:rsidRPr="005E17D1">
        <w:rPr>
          <w:rFonts w:ascii="Times New Roman" w:hAnsi="Times New Roman" w:cs="Times New Roman"/>
          <w:color w:val="333333"/>
        </w:rPr>
        <w:t xml:space="preserve">.  </w:t>
      </w:r>
    </w:p>
    <w:p w14:paraId="5595C568" w14:textId="77777777" w:rsidR="00C97765" w:rsidRPr="005E17D1" w:rsidRDefault="00C97765" w:rsidP="00C97765">
      <w:pPr>
        <w:pStyle w:val="NoSpacing"/>
        <w:rPr>
          <w:rFonts w:ascii="Times New Roman" w:hAnsi="Times New Roman" w:cs="Times New Roman"/>
        </w:rPr>
      </w:pPr>
      <w:r w:rsidRPr="005E17D1">
        <w:rPr>
          <w:rFonts w:ascii="Times New Roman" w:hAnsi="Times New Roman" w:cs="Times New Roman"/>
          <w:color w:val="333333"/>
        </w:rPr>
        <w:t xml:space="preserve">Please submit a pdf of the document to </w:t>
      </w:r>
      <w:hyperlink r:id="rId13" w:history="1">
        <w:r w:rsidRPr="005E17D1">
          <w:rPr>
            <w:rStyle w:val="Hyperlink"/>
            <w:rFonts w:ascii="Times New Roman" w:hAnsi="Times New Roman" w:cs="Times New Roman"/>
          </w:rPr>
          <w:t>studentbilling@uconn.edu</w:t>
        </w:r>
      </w:hyperlink>
      <w:r w:rsidRPr="005E17D1">
        <w:rPr>
          <w:rStyle w:val="Hyperlink"/>
          <w:rFonts w:ascii="Times New Roman" w:hAnsi="Times New Roman" w:cs="Times New Roman"/>
        </w:rPr>
        <w:t>.</w:t>
      </w:r>
    </w:p>
    <w:p w14:paraId="6DC31513" w14:textId="77777777" w:rsidR="00C97765" w:rsidRPr="005E17D1" w:rsidRDefault="00C97765" w:rsidP="00C97765">
      <w:pPr>
        <w:pStyle w:val="NoSpacing"/>
        <w:rPr>
          <w:rFonts w:ascii="Times New Roman" w:hAnsi="Times New Roman" w:cs="Times New Roman"/>
          <w:color w:val="333333"/>
        </w:rPr>
      </w:pPr>
    </w:p>
    <w:p w14:paraId="700C6220" w14:textId="77777777" w:rsidR="00C97765" w:rsidRPr="005E17D1" w:rsidRDefault="00C97765" w:rsidP="00C97765">
      <w:pPr>
        <w:pStyle w:val="NoSpacing"/>
        <w:rPr>
          <w:rStyle w:val="Emphasis"/>
          <w:rFonts w:ascii="Times New Roman" w:hAnsi="Times New Roman" w:cs="Times New Roman"/>
          <w:color w:val="333333"/>
        </w:rPr>
      </w:pPr>
      <w:r w:rsidRPr="005E17D1">
        <w:rPr>
          <w:rFonts w:ascii="Times New Roman" w:hAnsi="Times New Roman" w:cs="Times New Roman"/>
          <w:color w:val="333333"/>
        </w:rPr>
        <w:t>Upon receipt of such document, a deferral will be placed on your account based on the value and terms listed on the financial guarantee for that particular semester. Any remaining balance due on the account will be the financial responsibility of the student and must be paid by the published due dates. Failure to pay the balance and/or submit this document by due date may result in accrual of late fee and a “financial hold” on the student’s account.</w:t>
      </w:r>
      <w:r w:rsidRPr="005E17D1">
        <w:rPr>
          <w:rStyle w:val="Emphasis"/>
          <w:rFonts w:ascii="Times New Roman" w:hAnsi="Times New Roman" w:cs="Times New Roman"/>
          <w:color w:val="333333"/>
        </w:rPr>
        <w:t xml:space="preserve"> </w:t>
      </w:r>
    </w:p>
    <w:p w14:paraId="261D58F1" w14:textId="77777777" w:rsidR="00C97765" w:rsidRPr="005E17D1" w:rsidRDefault="00C97765" w:rsidP="00C97765">
      <w:pPr>
        <w:pStyle w:val="NoSpacing"/>
        <w:rPr>
          <w:rStyle w:val="Emphasis"/>
          <w:rFonts w:ascii="Times New Roman" w:hAnsi="Times New Roman" w:cs="Times New Roman"/>
          <w:color w:val="333333"/>
        </w:rPr>
      </w:pPr>
    </w:p>
    <w:p w14:paraId="4EE9DE01" w14:textId="77777777" w:rsidR="00C97765" w:rsidRPr="005E17D1" w:rsidRDefault="00C97765" w:rsidP="00C97765">
      <w:pPr>
        <w:pStyle w:val="NoSpacing"/>
        <w:rPr>
          <w:rStyle w:val="Emphasis"/>
          <w:rFonts w:ascii="Times New Roman" w:hAnsi="Times New Roman" w:cs="Times New Roman"/>
          <w:color w:val="333333"/>
        </w:rPr>
      </w:pPr>
      <w:r w:rsidRPr="005E17D1">
        <w:rPr>
          <w:rStyle w:val="Emphasis"/>
          <w:rFonts w:ascii="Times New Roman" w:hAnsi="Times New Roman" w:cs="Times New Roman"/>
          <w:color w:val="333333"/>
        </w:rPr>
        <w:t>In the event, the third party does not pay full or any portion of the payment, the balance due will be the sole financial responsibility of the student.</w:t>
      </w:r>
    </w:p>
    <w:p w14:paraId="7CF6BF00" w14:textId="77777777" w:rsidR="00C97765" w:rsidRPr="005E17D1" w:rsidRDefault="00C97765" w:rsidP="00C97765">
      <w:pPr>
        <w:pStyle w:val="NoSpacing"/>
        <w:rPr>
          <w:rStyle w:val="Emphasis"/>
          <w:rFonts w:ascii="Times New Roman" w:hAnsi="Times New Roman" w:cs="Times New Roman"/>
          <w:color w:val="333333"/>
        </w:rPr>
      </w:pPr>
    </w:p>
    <w:p w14:paraId="3602BB2A" w14:textId="77777777" w:rsidR="00DC617C" w:rsidRPr="005E17D1" w:rsidRDefault="00DC617C" w:rsidP="00DC617C">
      <w:pPr>
        <w:pStyle w:val="NoSpacing"/>
        <w:rPr>
          <w:rFonts w:ascii="Times New Roman" w:hAnsi="Times New Roman" w:cs="Times New Roman"/>
          <w:i/>
        </w:rPr>
      </w:pPr>
      <w:r w:rsidRPr="005E17D1">
        <w:rPr>
          <w:rFonts w:ascii="Times New Roman" w:hAnsi="Times New Roman" w:cs="Times New Roman"/>
          <w:b/>
          <w:i/>
        </w:rPr>
        <w:lastRenderedPageBreak/>
        <w:t>Company Tuition Reimbursement</w:t>
      </w:r>
    </w:p>
    <w:p w14:paraId="21D31D51" w14:textId="77777777" w:rsidR="00DC617C" w:rsidRPr="00A52BD7" w:rsidRDefault="00DC617C" w:rsidP="00DC617C">
      <w:pPr>
        <w:pStyle w:val="NoSpacing"/>
        <w:rPr>
          <w:rFonts w:ascii="Times New Roman" w:hAnsi="Times New Roman" w:cs="Times New Roman"/>
        </w:rPr>
      </w:pPr>
      <w:r w:rsidRPr="00A52BD7">
        <w:rPr>
          <w:rFonts w:ascii="Times New Roman" w:hAnsi="Times New Roman" w:cs="Times New Roman"/>
        </w:rPr>
        <w:t xml:space="preserve">If you </w:t>
      </w:r>
      <w:proofErr w:type="gramStart"/>
      <w:r w:rsidRPr="00A52BD7">
        <w:rPr>
          <w:rFonts w:ascii="Times New Roman" w:hAnsi="Times New Roman" w:cs="Times New Roman"/>
        </w:rPr>
        <w:t>get</w:t>
      </w:r>
      <w:proofErr w:type="gramEnd"/>
      <w:r w:rsidRPr="00A52BD7">
        <w:rPr>
          <w:rFonts w:ascii="Times New Roman" w:hAnsi="Times New Roman" w:cs="Times New Roman"/>
        </w:rPr>
        <w:t xml:space="preserve"> reimbursed by your employer, it is your responsibility to pay by the published due dates.  We cannot defer your account until you </w:t>
      </w:r>
      <w:proofErr w:type="gramStart"/>
      <w:r w:rsidRPr="00A52BD7">
        <w:rPr>
          <w:rFonts w:ascii="Times New Roman" w:hAnsi="Times New Roman" w:cs="Times New Roman"/>
        </w:rPr>
        <w:t>are paid</w:t>
      </w:r>
      <w:proofErr w:type="gramEnd"/>
      <w:r w:rsidRPr="00A52BD7">
        <w:rPr>
          <w:rFonts w:ascii="Times New Roman" w:hAnsi="Times New Roman" w:cs="Times New Roman"/>
        </w:rPr>
        <w:t xml:space="preserve"> from your employer.  Any non-payments will accrue late fee.</w:t>
      </w:r>
    </w:p>
    <w:p w14:paraId="3B1864D9" w14:textId="77777777" w:rsidR="00DC617C" w:rsidRPr="00A52BD7" w:rsidRDefault="00DC617C" w:rsidP="00DC617C">
      <w:pPr>
        <w:pStyle w:val="NoSpacing"/>
        <w:rPr>
          <w:rFonts w:ascii="Times New Roman" w:hAnsi="Times New Roman" w:cs="Times New Roman"/>
        </w:rPr>
      </w:pPr>
      <w:r w:rsidRPr="00A52BD7">
        <w:rPr>
          <w:rFonts w:ascii="Times New Roman" w:hAnsi="Times New Roman" w:cs="Times New Roman"/>
        </w:rPr>
        <w:br/>
        <w:t xml:space="preserve">To request a Grade letter/invoice or itemized fee bill, please email Registrar’s office at </w:t>
      </w:r>
      <w:hyperlink r:id="rId14" w:history="1">
        <w:r w:rsidRPr="00A52BD7">
          <w:rPr>
            <w:rStyle w:val="Hyperlink"/>
            <w:rFonts w:ascii="Times New Roman" w:hAnsi="Times New Roman" w:cs="Times New Roman"/>
          </w:rPr>
          <w:t>registrar@uconn.edu</w:t>
        </w:r>
      </w:hyperlink>
      <w:r w:rsidRPr="00A52BD7">
        <w:rPr>
          <w:rFonts w:ascii="Times New Roman" w:hAnsi="Times New Roman" w:cs="Times New Roman"/>
        </w:rPr>
        <w:t xml:space="preserve"> from </w:t>
      </w:r>
      <w:r w:rsidRPr="00A52BD7">
        <w:rPr>
          <w:rFonts w:ascii="Times New Roman" w:hAnsi="Times New Roman" w:cs="Times New Roman"/>
          <w:b/>
        </w:rPr>
        <w:t>your UConn email address</w:t>
      </w:r>
      <w:r w:rsidRPr="00A52BD7">
        <w:rPr>
          <w:rFonts w:ascii="Times New Roman" w:hAnsi="Times New Roman" w:cs="Times New Roman"/>
        </w:rPr>
        <w:t xml:space="preserve"> and a staff member will assist you with the process. </w:t>
      </w:r>
    </w:p>
    <w:p w14:paraId="234DCC2E" w14:textId="77777777" w:rsidR="00C97765" w:rsidRPr="005E17D1" w:rsidRDefault="00C97765" w:rsidP="00C97765">
      <w:pPr>
        <w:pStyle w:val="NoSpacing"/>
        <w:rPr>
          <w:rFonts w:ascii="Times New Roman" w:hAnsi="Times New Roman" w:cs="Times New Roman"/>
        </w:rPr>
      </w:pPr>
    </w:p>
    <w:p w14:paraId="7A9ED560" w14:textId="77777777" w:rsidR="00C97765" w:rsidRPr="005E17D1" w:rsidRDefault="00C97765" w:rsidP="00C97765">
      <w:pPr>
        <w:pStyle w:val="Default"/>
        <w:rPr>
          <w:rFonts w:ascii="Times New Roman" w:hAnsi="Times New Roman" w:cs="Times New Roman"/>
          <w:b/>
          <w:bCs/>
          <w:i/>
          <w:iCs/>
          <w:sz w:val="22"/>
          <w:szCs w:val="22"/>
        </w:rPr>
      </w:pPr>
      <w:r w:rsidRPr="005E17D1">
        <w:rPr>
          <w:rFonts w:ascii="Times New Roman" w:hAnsi="Times New Roman" w:cs="Times New Roman"/>
          <w:b/>
          <w:bCs/>
          <w:i/>
          <w:iCs/>
          <w:sz w:val="22"/>
          <w:szCs w:val="22"/>
        </w:rPr>
        <w:t>ADDITIONAL FEES</w:t>
      </w:r>
    </w:p>
    <w:p w14:paraId="3A6CCDD2" w14:textId="77777777" w:rsidR="00C97765" w:rsidRPr="005E17D1" w:rsidRDefault="00C97765" w:rsidP="00C97765">
      <w:pPr>
        <w:pStyle w:val="Default"/>
        <w:rPr>
          <w:rFonts w:ascii="Times New Roman" w:hAnsi="Times New Roman" w:cs="Times New Roman"/>
          <w:b/>
          <w:bCs/>
          <w:i/>
          <w:iCs/>
          <w:sz w:val="22"/>
          <w:szCs w:val="22"/>
        </w:rPr>
      </w:pPr>
      <w:r w:rsidRPr="005E17D1">
        <w:rPr>
          <w:rFonts w:ascii="Times New Roman" w:hAnsi="Times New Roman" w:cs="Times New Roman"/>
          <w:b/>
          <w:bCs/>
          <w:i/>
          <w:iCs/>
          <w:sz w:val="22"/>
          <w:szCs w:val="22"/>
        </w:rPr>
        <w:t xml:space="preserve"> </w:t>
      </w:r>
    </w:p>
    <w:p w14:paraId="7B20B432" w14:textId="77777777" w:rsidR="00C97765" w:rsidRPr="005E17D1" w:rsidRDefault="00C97765" w:rsidP="00C97765">
      <w:pPr>
        <w:pStyle w:val="NoSpacing"/>
        <w:rPr>
          <w:rFonts w:ascii="Times New Roman" w:hAnsi="Times New Roman" w:cs="Times New Roman"/>
          <w:b/>
          <w:i/>
        </w:rPr>
      </w:pPr>
      <w:r w:rsidRPr="005E17D1">
        <w:rPr>
          <w:rFonts w:ascii="Times New Roman" w:hAnsi="Times New Roman" w:cs="Times New Roman"/>
          <w:b/>
          <w:i/>
        </w:rPr>
        <w:t>Visa Compliance Fees</w:t>
      </w:r>
    </w:p>
    <w:p w14:paraId="30ADEA3C" w14:textId="77777777" w:rsidR="00C97765" w:rsidRPr="005E17D1" w:rsidRDefault="00C97765" w:rsidP="00C97765">
      <w:pPr>
        <w:rPr>
          <w:rFonts w:ascii="Times New Roman" w:hAnsi="Times New Roman" w:cs="Times New Roman"/>
          <w:color w:val="000000"/>
        </w:rPr>
      </w:pPr>
      <w:r w:rsidRPr="005E17D1">
        <w:rPr>
          <w:rFonts w:ascii="Times New Roman" w:hAnsi="Times New Roman" w:cs="Times New Roman"/>
        </w:rPr>
        <w:t>ISSS Dept. will assess a Non Refundable Visa Compliance Fee of $350/semester (</w:t>
      </w:r>
      <w:proofErr w:type="gramStart"/>
      <w:r w:rsidRPr="005E17D1">
        <w:rPr>
          <w:rFonts w:ascii="Times New Roman" w:hAnsi="Times New Roman" w:cs="Times New Roman"/>
        </w:rPr>
        <w:t>Fall</w:t>
      </w:r>
      <w:proofErr w:type="gramEnd"/>
      <w:r w:rsidRPr="005E17D1">
        <w:rPr>
          <w:rFonts w:ascii="Times New Roman" w:hAnsi="Times New Roman" w:cs="Times New Roman"/>
        </w:rPr>
        <w:t xml:space="preserve"> and Spring) to all International students.  This fee is assessed to International students on F-1 and J-1 visas to fund services related to University visa sponsorship.  Students who have this charge can contact the ISSS Office at 860-486-3855 or </w:t>
      </w:r>
      <w:hyperlink r:id="rId15" w:history="1">
        <w:r w:rsidRPr="005E17D1">
          <w:rPr>
            <w:rStyle w:val="Hyperlink"/>
            <w:rFonts w:ascii="Times New Roman" w:hAnsi="Times New Roman" w:cs="Times New Roman"/>
          </w:rPr>
          <w:t>international@uconn.edu</w:t>
        </w:r>
      </w:hyperlink>
      <w:r w:rsidRPr="005E17D1">
        <w:rPr>
          <w:rFonts w:ascii="Times New Roman" w:hAnsi="Times New Roman" w:cs="Times New Roman"/>
        </w:rPr>
        <w:t xml:space="preserve"> with their questions</w:t>
      </w:r>
      <w:r w:rsidRPr="005E17D1">
        <w:rPr>
          <w:rFonts w:ascii="Times New Roman" w:hAnsi="Times New Roman" w:cs="Times New Roman"/>
          <w:color w:val="000000"/>
        </w:rPr>
        <w:t>.  Please note, the fee will not be assessed until the 10</w:t>
      </w:r>
      <w:r w:rsidRPr="005E17D1">
        <w:rPr>
          <w:rFonts w:ascii="Times New Roman" w:hAnsi="Times New Roman" w:cs="Times New Roman"/>
          <w:color w:val="000000"/>
          <w:vertAlign w:val="superscript"/>
        </w:rPr>
        <w:t>th</w:t>
      </w:r>
      <w:r w:rsidRPr="005E17D1">
        <w:rPr>
          <w:rFonts w:ascii="Times New Roman" w:hAnsi="Times New Roman" w:cs="Times New Roman"/>
          <w:color w:val="000000"/>
        </w:rPr>
        <w:t xml:space="preserve"> day of the semester.</w:t>
      </w:r>
    </w:p>
    <w:p w14:paraId="1AFFD43E" w14:textId="77777777" w:rsidR="00C97765" w:rsidRPr="005E17D1" w:rsidRDefault="00C97765" w:rsidP="00C97765">
      <w:pPr>
        <w:pStyle w:val="NoSpacing"/>
        <w:rPr>
          <w:rFonts w:ascii="Times New Roman" w:hAnsi="Times New Roman" w:cs="Times New Roman"/>
          <w:i/>
        </w:rPr>
      </w:pPr>
      <w:r w:rsidRPr="005E17D1">
        <w:rPr>
          <w:rFonts w:ascii="Times New Roman" w:hAnsi="Times New Roman" w:cs="Times New Roman"/>
          <w:b/>
          <w:i/>
        </w:rPr>
        <w:t>Financial Aid</w:t>
      </w:r>
    </w:p>
    <w:p w14:paraId="0C68FF35" w14:textId="131CEA59" w:rsidR="00C97765" w:rsidRPr="005E17D1" w:rsidRDefault="00C97765" w:rsidP="00C97765">
      <w:pPr>
        <w:pStyle w:val="NoSpacing"/>
        <w:rPr>
          <w:rFonts w:ascii="Times New Roman" w:hAnsi="Times New Roman" w:cs="Times New Roman"/>
        </w:rPr>
      </w:pPr>
      <w:r w:rsidRPr="005E17D1">
        <w:rPr>
          <w:rFonts w:ascii="Times New Roman" w:hAnsi="Times New Roman" w:cs="Times New Roman"/>
        </w:rPr>
        <w:t xml:space="preserve">For Financial Aid </w:t>
      </w:r>
      <w:proofErr w:type="gramStart"/>
      <w:r w:rsidRPr="005E17D1">
        <w:rPr>
          <w:rFonts w:ascii="Times New Roman" w:hAnsi="Times New Roman" w:cs="Times New Roman"/>
        </w:rPr>
        <w:t>information</w:t>
      </w:r>
      <w:proofErr w:type="gramEnd"/>
      <w:r w:rsidRPr="005E17D1">
        <w:rPr>
          <w:rFonts w:ascii="Times New Roman" w:hAnsi="Times New Roman" w:cs="Times New Roman"/>
        </w:rPr>
        <w:t xml:space="preserve"> please visit </w:t>
      </w:r>
      <w:hyperlink r:id="rId16" w:history="1">
        <w:r w:rsidRPr="005E17D1">
          <w:rPr>
            <w:rStyle w:val="Hyperlink"/>
            <w:rFonts w:ascii="Times New Roman" w:hAnsi="Times New Roman" w:cs="Times New Roman"/>
          </w:rPr>
          <w:t>http://www.financialaid.uconn.edu/</w:t>
        </w:r>
      </w:hyperlink>
      <w:r w:rsidRPr="005E17D1">
        <w:rPr>
          <w:rFonts w:ascii="Times New Roman" w:hAnsi="Times New Roman" w:cs="Times New Roman"/>
        </w:rPr>
        <w:t xml:space="preserve"> </w:t>
      </w:r>
      <w:r w:rsidRPr="005E17D1">
        <w:rPr>
          <w:rFonts w:ascii="Times New Roman" w:hAnsi="Times New Roman" w:cs="Times New Roman"/>
        </w:rPr>
        <w:br/>
      </w:r>
      <w:r w:rsidRPr="005E17D1">
        <w:rPr>
          <w:rFonts w:ascii="Times New Roman" w:hAnsi="Times New Roman" w:cs="Times New Roman"/>
          <w:b/>
        </w:rPr>
        <w:t>Please note:</w:t>
      </w:r>
      <w:r w:rsidRPr="005E17D1">
        <w:rPr>
          <w:rFonts w:ascii="Times New Roman" w:hAnsi="Times New Roman" w:cs="Times New Roman"/>
        </w:rPr>
        <w:t xml:space="preserve"> Non-matriculated students are not eligible for financial aid.</w:t>
      </w:r>
    </w:p>
    <w:p w14:paraId="331353A5" w14:textId="77777777" w:rsidR="00C97765" w:rsidRPr="005E17D1" w:rsidRDefault="00C97765" w:rsidP="00C97765">
      <w:pPr>
        <w:pStyle w:val="NoSpacing"/>
        <w:rPr>
          <w:rFonts w:ascii="Times New Roman" w:hAnsi="Times New Roman" w:cs="Times New Roman"/>
        </w:rPr>
      </w:pPr>
    </w:p>
    <w:p w14:paraId="077CAE0C" w14:textId="77777777" w:rsidR="00C97765" w:rsidRPr="005E17D1" w:rsidRDefault="00C97765" w:rsidP="00C97765">
      <w:pPr>
        <w:pStyle w:val="NoSpacing"/>
        <w:rPr>
          <w:rFonts w:ascii="Times New Roman" w:hAnsi="Times New Roman" w:cs="Times New Roman"/>
          <w:b/>
          <w:i/>
        </w:rPr>
      </w:pPr>
      <w:r w:rsidRPr="005E17D1">
        <w:rPr>
          <w:rFonts w:ascii="Times New Roman" w:hAnsi="Times New Roman" w:cs="Times New Roman"/>
          <w:b/>
          <w:i/>
        </w:rPr>
        <w:t>Veterans</w:t>
      </w:r>
    </w:p>
    <w:p w14:paraId="552DB250" w14:textId="77777777" w:rsidR="00C97765" w:rsidRPr="005E17D1" w:rsidRDefault="00C97765" w:rsidP="00C97765">
      <w:pPr>
        <w:pStyle w:val="NoSpacing"/>
        <w:rPr>
          <w:rFonts w:ascii="Times New Roman" w:hAnsi="Times New Roman" w:cs="Times New Roman"/>
        </w:rPr>
      </w:pPr>
      <w:r w:rsidRPr="005E17D1">
        <w:rPr>
          <w:rFonts w:ascii="Times New Roman" w:hAnsi="Times New Roman" w:cs="Times New Roman"/>
        </w:rPr>
        <w:t xml:space="preserve">To check your eligibility for Veteran’s Tuition Waivers and/or benefits please contact Rob Passmore at (860)486-1973 or email </w:t>
      </w:r>
      <w:hyperlink r:id="rId17" w:history="1">
        <w:r w:rsidRPr="005E17D1">
          <w:rPr>
            <w:rStyle w:val="Hyperlink"/>
            <w:rFonts w:ascii="Times New Roman" w:hAnsi="Times New Roman" w:cs="Times New Roman"/>
          </w:rPr>
          <w:t>veterans@uconn.edu</w:t>
        </w:r>
      </w:hyperlink>
      <w:r>
        <w:rPr>
          <w:rStyle w:val="Hyperlink"/>
          <w:rFonts w:ascii="Times New Roman" w:hAnsi="Times New Roman" w:cs="Times New Roman"/>
        </w:rPr>
        <w:t>.</w:t>
      </w:r>
      <w:r>
        <w:rPr>
          <w:rStyle w:val="Hyperlink"/>
          <w:rFonts w:ascii="Times New Roman" w:hAnsi="Times New Roman" w:cs="Times New Roman"/>
          <w:u w:val="none"/>
        </w:rPr>
        <w:t xml:space="preserve">  </w:t>
      </w:r>
      <w:r w:rsidRPr="005E17D1">
        <w:rPr>
          <w:rFonts w:ascii="Times New Roman" w:hAnsi="Times New Roman" w:cs="Times New Roman"/>
          <w:b/>
        </w:rPr>
        <w:t>Please Note:</w:t>
      </w:r>
      <w:r w:rsidRPr="005E17D1">
        <w:rPr>
          <w:rFonts w:ascii="Times New Roman" w:hAnsi="Times New Roman" w:cs="Times New Roman"/>
        </w:rPr>
        <w:t xml:space="preserve"> If you are Non-Degree student, please specify that to your Veteran Officer. This may impact your eligibility for benefits.</w:t>
      </w:r>
    </w:p>
    <w:p w14:paraId="551E8A7E" w14:textId="77777777" w:rsidR="00C97765" w:rsidRPr="005E17D1" w:rsidRDefault="00C97765" w:rsidP="00C97765">
      <w:pPr>
        <w:pStyle w:val="NoSpacing"/>
        <w:rPr>
          <w:rFonts w:ascii="Times New Roman" w:hAnsi="Times New Roman" w:cs="Times New Roman"/>
        </w:rPr>
      </w:pPr>
    </w:p>
    <w:p w14:paraId="0FB3DF0A" w14:textId="77777777" w:rsidR="00C97765" w:rsidRPr="005E17D1" w:rsidRDefault="00C97765" w:rsidP="00C97765">
      <w:pPr>
        <w:pStyle w:val="NoSpacing"/>
        <w:rPr>
          <w:rFonts w:ascii="Times New Roman" w:hAnsi="Times New Roman" w:cs="Times New Roman"/>
          <w:sz w:val="24"/>
          <w:szCs w:val="24"/>
        </w:rPr>
      </w:pPr>
      <w:r w:rsidRPr="005E17D1">
        <w:rPr>
          <w:rFonts w:ascii="Times New Roman" w:hAnsi="Times New Roman" w:cs="Times New Roman"/>
          <w:b/>
          <w:i/>
          <w:sz w:val="24"/>
          <w:szCs w:val="24"/>
        </w:rPr>
        <w:t xml:space="preserve">UConn Employees: </w:t>
      </w:r>
      <w:r w:rsidRPr="005E17D1">
        <w:rPr>
          <w:rFonts w:ascii="Times New Roman" w:hAnsi="Times New Roman" w:cs="Times New Roman"/>
          <w:sz w:val="24"/>
          <w:szCs w:val="24"/>
        </w:rPr>
        <w:t xml:space="preserve">Please visit </w:t>
      </w:r>
      <w:hyperlink r:id="rId18" w:history="1">
        <w:r w:rsidRPr="005E17D1">
          <w:rPr>
            <w:rStyle w:val="Hyperlink"/>
            <w:rFonts w:ascii="Times New Roman" w:hAnsi="Times New Roman" w:cs="Times New Roman"/>
            <w:sz w:val="24"/>
            <w:szCs w:val="24"/>
          </w:rPr>
          <w:t>http://hr.uconn.edu/tuition-benefits/</w:t>
        </w:r>
      </w:hyperlink>
      <w:r w:rsidRPr="005E17D1">
        <w:rPr>
          <w:rFonts w:ascii="Times New Roman" w:hAnsi="Times New Roman" w:cs="Times New Roman"/>
          <w:sz w:val="24"/>
          <w:szCs w:val="24"/>
        </w:rPr>
        <w:t xml:space="preserve">  to complete your tuition waiver application. Please contact Bursar student billing at </w:t>
      </w:r>
      <w:hyperlink r:id="rId19" w:history="1">
        <w:r w:rsidRPr="005E17D1">
          <w:rPr>
            <w:rStyle w:val="Hyperlink"/>
            <w:rFonts w:ascii="Times New Roman" w:hAnsi="Times New Roman" w:cs="Times New Roman"/>
          </w:rPr>
          <w:t>studentbilling@uconn.edu</w:t>
        </w:r>
      </w:hyperlink>
      <w:r w:rsidRPr="005E17D1">
        <w:rPr>
          <w:rFonts w:ascii="Times New Roman" w:hAnsi="Times New Roman" w:cs="Times New Roman"/>
        </w:rPr>
        <w:t xml:space="preserve"> if you have questions. </w:t>
      </w:r>
    </w:p>
    <w:p w14:paraId="02803F41" w14:textId="77777777" w:rsidR="00C97765" w:rsidRPr="005E17D1" w:rsidRDefault="00C97765" w:rsidP="00C97765">
      <w:pPr>
        <w:pStyle w:val="NoSpacing"/>
        <w:rPr>
          <w:rFonts w:ascii="Times New Roman" w:hAnsi="Times New Roman" w:cs="Times New Roman"/>
          <w:sz w:val="24"/>
          <w:szCs w:val="24"/>
        </w:rPr>
      </w:pPr>
    </w:p>
    <w:p w14:paraId="21B7A44F" w14:textId="77777777" w:rsidR="00747706" w:rsidRPr="005E17D1" w:rsidRDefault="00747706" w:rsidP="00747706">
      <w:pPr>
        <w:pStyle w:val="NoSpacing"/>
        <w:rPr>
          <w:rFonts w:ascii="Times New Roman" w:hAnsi="Times New Roman" w:cs="Times New Roman"/>
          <w:color w:val="595959"/>
          <w:sz w:val="24"/>
          <w:szCs w:val="24"/>
        </w:rPr>
      </w:pPr>
      <w:r w:rsidRPr="005E17D1">
        <w:rPr>
          <w:rFonts w:ascii="Times New Roman" w:hAnsi="Times New Roman" w:cs="Times New Roman"/>
          <w:b/>
          <w:i/>
          <w:sz w:val="24"/>
          <w:szCs w:val="24"/>
        </w:rPr>
        <w:t>UConn Health Employee</w:t>
      </w:r>
      <w:r>
        <w:rPr>
          <w:rFonts w:ascii="Times New Roman" w:hAnsi="Times New Roman" w:cs="Times New Roman"/>
          <w:sz w:val="24"/>
          <w:szCs w:val="24"/>
        </w:rPr>
        <w:t>: Please contact your Human Resources Department</w:t>
      </w:r>
      <w:r w:rsidRPr="005E17D1">
        <w:rPr>
          <w:rFonts w:ascii="Times New Roman" w:hAnsi="Times New Roman" w:cs="Times New Roman"/>
          <w:sz w:val="24"/>
          <w:szCs w:val="24"/>
        </w:rPr>
        <w:t>.</w:t>
      </w:r>
    </w:p>
    <w:p w14:paraId="6CE42B85" w14:textId="77777777" w:rsidR="00C97765" w:rsidRPr="005E17D1" w:rsidRDefault="00C97765" w:rsidP="00C97765">
      <w:pPr>
        <w:pStyle w:val="NoSpacing"/>
        <w:rPr>
          <w:rFonts w:ascii="Times New Roman" w:hAnsi="Times New Roman" w:cs="Times New Roman"/>
        </w:rPr>
      </w:pPr>
    </w:p>
    <w:p w14:paraId="536128C7" w14:textId="0E0A3E1D" w:rsidR="00903BE5" w:rsidRDefault="00C97765" w:rsidP="00903BE5">
      <w:pPr>
        <w:pStyle w:val="NoSpacing"/>
        <w:jc w:val="center"/>
        <w:rPr>
          <w:rFonts w:ascii="Times New Roman" w:hAnsi="Times New Roman" w:cs="Times New Roman"/>
          <w:b/>
          <w:sz w:val="24"/>
          <w:szCs w:val="24"/>
        </w:rPr>
      </w:pPr>
      <w:r w:rsidRPr="005E17D1">
        <w:rPr>
          <w:rFonts w:ascii="Times New Roman" w:hAnsi="Times New Roman" w:cs="Times New Roman"/>
          <w:b/>
          <w:sz w:val="24"/>
          <w:szCs w:val="24"/>
        </w:rPr>
        <w:t>How to make a refund request</w:t>
      </w:r>
    </w:p>
    <w:p w14:paraId="39FDA51E" w14:textId="77777777" w:rsidR="00903BE5" w:rsidRPr="00903BE5" w:rsidRDefault="00903BE5" w:rsidP="00903BE5">
      <w:pPr>
        <w:pStyle w:val="NoSpacing"/>
        <w:jc w:val="center"/>
        <w:rPr>
          <w:rFonts w:ascii="Times New Roman" w:hAnsi="Times New Roman" w:cs="Times New Roman"/>
          <w:b/>
          <w:sz w:val="24"/>
          <w:szCs w:val="24"/>
        </w:rPr>
      </w:pPr>
    </w:p>
    <w:p w14:paraId="33D138FB" w14:textId="2C603F60" w:rsidR="00903BE5" w:rsidRPr="00950A6A" w:rsidRDefault="00903BE5" w:rsidP="00903BE5">
      <w:pPr>
        <w:spacing w:after="0" w:line="240" w:lineRule="auto"/>
        <w:rPr>
          <w:rFonts w:ascii="Times New Roman" w:eastAsia="Times New Roman" w:hAnsi="Times New Roman" w:cs="Times New Roman"/>
          <w:color w:val="000000" w:themeColor="text1"/>
          <w:sz w:val="24"/>
          <w:szCs w:val="24"/>
        </w:rPr>
      </w:pPr>
      <w:r w:rsidRPr="00950A6A">
        <w:rPr>
          <w:rFonts w:ascii="Times New Roman" w:eastAsia="Times New Roman" w:hAnsi="Times New Roman" w:cs="Times New Roman"/>
          <w:color w:val="000000" w:themeColor="text1"/>
          <w:sz w:val="24"/>
          <w:szCs w:val="24"/>
        </w:rPr>
        <w:t>Students expecting to receive refunds of excess financial aid should provide direct deposit information, in their</w:t>
      </w:r>
      <w:r w:rsidRPr="00950A6A">
        <w:rPr>
          <w:rFonts w:ascii="Times New Roman" w:eastAsia="Times New Roman" w:hAnsi="Times New Roman" w:cs="Times New Roman"/>
          <w:color w:val="1F497D"/>
          <w:sz w:val="24"/>
          <w:szCs w:val="24"/>
        </w:rPr>
        <w:t xml:space="preserve"> </w:t>
      </w:r>
      <w:hyperlink r:id="rId20" w:history="1">
        <w:r w:rsidRPr="00950A6A">
          <w:rPr>
            <w:rStyle w:val="Hyperlink"/>
            <w:rFonts w:ascii="Times New Roman" w:eastAsia="Times New Roman" w:hAnsi="Times New Roman" w:cs="Times New Roman"/>
            <w:sz w:val="24"/>
            <w:szCs w:val="24"/>
          </w:rPr>
          <w:t>student administration account</w:t>
        </w:r>
      </w:hyperlink>
      <w:r w:rsidRPr="00950A6A">
        <w:rPr>
          <w:rFonts w:ascii="Times New Roman" w:eastAsia="Times New Roman" w:hAnsi="Times New Roman" w:cs="Times New Roman"/>
          <w:color w:val="1F497D"/>
          <w:sz w:val="24"/>
          <w:szCs w:val="24"/>
        </w:rPr>
        <w:t xml:space="preserve"> </w:t>
      </w:r>
      <w:r w:rsidRPr="00950A6A">
        <w:rPr>
          <w:rFonts w:ascii="Times New Roman" w:eastAsia="Times New Roman" w:hAnsi="Times New Roman" w:cs="Times New Roman"/>
          <w:color w:val="000000" w:themeColor="text1"/>
          <w:sz w:val="24"/>
          <w:szCs w:val="24"/>
        </w:rPr>
        <w:t>to avoid paper check processing delays</w:t>
      </w:r>
      <w:r>
        <w:rPr>
          <w:rFonts w:ascii="Times New Roman" w:eastAsia="Times New Roman" w:hAnsi="Times New Roman" w:cs="Times New Roman"/>
          <w:color w:val="000000" w:themeColor="text1"/>
          <w:sz w:val="24"/>
          <w:szCs w:val="24"/>
        </w:rPr>
        <w:t>.</w:t>
      </w:r>
      <w:r w:rsidRPr="00950A6A">
        <w:rPr>
          <w:rFonts w:ascii="Times New Roman" w:hAnsi="Times New Roman" w:cs="Times New Roman"/>
          <w:sz w:val="24"/>
          <w:szCs w:val="24"/>
        </w:rPr>
        <w:t xml:space="preserve"> Once </w:t>
      </w:r>
      <w:r w:rsidR="006E6500" w:rsidRPr="00950A6A">
        <w:rPr>
          <w:rFonts w:ascii="Times New Roman" w:hAnsi="Times New Roman" w:cs="Times New Roman"/>
          <w:sz w:val="24"/>
          <w:szCs w:val="24"/>
        </w:rPr>
        <w:t>you are</w:t>
      </w:r>
      <w:r w:rsidRPr="00950A6A">
        <w:rPr>
          <w:rFonts w:ascii="Times New Roman" w:hAnsi="Times New Roman" w:cs="Times New Roman"/>
          <w:sz w:val="24"/>
          <w:szCs w:val="24"/>
        </w:rPr>
        <w:t xml:space="preserve"> logged in follow these </w:t>
      </w:r>
      <w:hyperlink r:id="rId21" w:history="1">
        <w:r w:rsidRPr="00950A6A">
          <w:rPr>
            <w:rStyle w:val="Hyperlink"/>
            <w:rFonts w:ascii="Times New Roman" w:hAnsi="Times New Roman" w:cs="Times New Roman"/>
            <w:sz w:val="24"/>
            <w:szCs w:val="24"/>
          </w:rPr>
          <w:t>steps</w:t>
        </w:r>
      </w:hyperlink>
      <w:r w:rsidRPr="00950A6A">
        <w:rPr>
          <w:rFonts w:ascii="Times New Roman" w:hAnsi="Times New Roman" w:cs="Times New Roman"/>
          <w:sz w:val="24"/>
          <w:szCs w:val="24"/>
        </w:rPr>
        <w:t>, click on “Enroll or Edit Direct Deposit Information” under the Finances section of the Student Center.</w:t>
      </w:r>
      <w:r>
        <w:rPr>
          <w:rFonts w:ascii="Times New Roman" w:hAnsi="Times New Roman" w:cs="Times New Roman"/>
          <w:sz w:val="24"/>
          <w:szCs w:val="24"/>
        </w:rPr>
        <w:t xml:space="preserve"> If you have questions pertaining to your </w:t>
      </w:r>
      <w:proofErr w:type="gramStart"/>
      <w:r>
        <w:rPr>
          <w:rFonts w:ascii="Times New Roman" w:hAnsi="Times New Roman" w:cs="Times New Roman"/>
          <w:sz w:val="24"/>
          <w:szCs w:val="24"/>
        </w:rPr>
        <w:t>refund</w:t>
      </w:r>
      <w:proofErr w:type="gramEnd"/>
      <w:r>
        <w:rPr>
          <w:rFonts w:ascii="Times New Roman" w:hAnsi="Times New Roman" w:cs="Times New Roman"/>
          <w:sz w:val="24"/>
          <w:szCs w:val="24"/>
        </w:rPr>
        <w:t xml:space="preserve"> please contact </w:t>
      </w:r>
      <w:hyperlink r:id="rId22" w:history="1">
        <w:r w:rsidRPr="00B04AF4">
          <w:rPr>
            <w:rStyle w:val="Hyperlink"/>
            <w:rFonts w:ascii="Times New Roman" w:hAnsi="Times New Roman" w:cs="Times New Roman"/>
            <w:sz w:val="24"/>
            <w:szCs w:val="24"/>
          </w:rPr>
          <w:t>bursar@uconn.edu</w:t>
        </w:r>
      </w:hyperlink>
      <w:r>
        <w:rPr>
          <w:rFonts w:ascii="Times New Roman" w:hAnsi="Times New Roman" w:cs="Times New Roman"/>
          <w:sz w:val="24"/>
          <w:szCs w:val="24"/>
        </w:rPr>
        <w:t xml:space="preserve">. </w:t>
      </w:r>
      <w:bookmarkStart w:id="0" w:name="_GoBack"/>
      <w:bookmarkEnd w:id="0"/>
    </w:p>
    <w:p w14:paraId="7C83B77E" w14:textId="77777777" w:rsidR="00903BE5" w:rsidRDefault="00903BE5" w:rsidP="00903BE5">
      <w:pPr>
        <w:pStyle w:val="NoSpacing"/>
        <w:jc w:val="center"/>
        <w:rPr>
          <w:rFonts w:ascii="Times New Roman" w:hAnsi="Times New Roman" w:cs="Times New Roman"/>
          <w:b/>
          <w:sz w:val="24"/>
          <w:szCs w:val="24"/>
        </w:rPr>
      </w:pPr>
    </w:p>
    <w:p w14:paraId="64235375" w14:textId="77777777" w:rsidR="00903BE5" w:rsidRPr="005E17D1" w:rsidRDefault="00903BE5" w:rsidP="00903BE5">
      <w:pPr>
        <w:pStyle w:val="NoSpacing"/>
        <w:jc w:val="center"/>
        <w:rPr>
          <w:rFonts w:ascii="Times New Roman" w:hAnsi="Times New Roman" w:cs="Times New Roman"/>
          <w:b/>
          <w:sz w:val="24"/>
          <w:szCs w:val="24"/>
        </w:rPr>
      </w:pPr>
    </w:p>
    <w:p w14:paraId="0C0FE9E4" w14:textId="0C3AE561" w:rsidR="00C97765" w:rsidRPr="00903BE5" w:rsidRDefault="00903BE5" w:rsidP="00903BE5">
      <w:pPr>
        <w:rPr>
          <w:rFonts w:ascii="Times New Roman" w:hAnsi="Times New Roman" w:cs="Times New Roman"/>
          <w:color w:val="000000"/>
          <w:sz w:val="24"/>
          <w:szCs w:val="24"/>
        </w:rPr>
      </w:pPr>
      <w:r w:rsidRPr="005E17D1">
        <w:rPr>
          <w:rFonts w:ascii="Times New Roman" w:hAnsi="Times New Roman" w:cs="Times New Roman"/>
          <w:color w:val="000000"/>
          <w:sz w:val="24"/>
          <w:szCs w:val="24"/>
        </w:rPr>
        <w:t xml:space="preserve">Refunds for excess financial aid </w:t>
      </w:r>
      <w:proofErr w:type="gramStart"/>
      <w:r w:rsidRPr="005E17D1">
        <w:rPr>
          <w:rFonts w:ascii="Times New Roman" w:hAnsi="Times New Roman" w:cs="Times New Roman"/>
          <w:color w:val="000000"/>
          <w:sz w:val="24"/>
          <w:szCs w:val="24"/>
        </w:rPr>
        <w:t>are processed</w:t>
      </w:r>
      <w:proofErr w:type="gramEnd"/>
      <w:r w:rsidRPr="005E17D1">
        <w:rPr>
          <w:rFonts w:ascii="Times New Roman" w:hAnsi="Times New Roman" w:cs="Times New Roman"/>
          <w:color w:val="000000"/>
          <w:sz w:val="24"/>
          <w:szCs w:val="24"/>
        </w:rPr>
        <w:t xml:space="preserve"> automatically but only after your financial aid has disbursed to your account. If your refund is not due to excess financial aid, please log into </w:t>
      </w:r>
      <w:r w:rsidRPr="005E17D1">
        <w:rPr>
          <w:rFonts w:ascii="Times New Roman" w:hAnsi="Times New Roman" w:cs="Times New Roman"/>
          <w:sz w:val="24"/>
          <w:szCs w:val="24"/>
        </w:rPr>
        <w:t xml:space="preserve">the </w:t>
      </w:r>
      <w:r w:rsidRPr="005E17D1">
        <w:rPr>
          <w:rFonts w:ascii="Times New Roman" w:hAnsi="Times New Roman" w:cs="Times New Roman"/>
          <w:sz w:val="24"/>
          <w:szCs w:val="24"/>
        </w:rPr>
        <w:lastRenderedPageBreak/>
        <w:t xml:space="preserve">Student Administration System and complete the steps in the following link </w:t>
      </w:r>
      <w:hyperlink r:id="rId23" w:history="1">
        <w:r w:rsidRPr="005E17D1">
          <w:rPr>
            <w:rStyle w:val="Hyperlink"/>
            <w:rFonts w:ascii="Times New Roman" w:hAnsi="Times New Roman" w:cs="Times New Roman"/>
            <w:sz w:val="24"/>
            <w:szCs w:val="24"/>
          </w:rPr>
          <w:t>https://studentadmin.uconn.edu/sf-refund-request/</w:t>
        </w:r>
      </w:hyperlink>
      <w:r w:rsidRPr="005E17D1">
        <w:rPr>
          <w:rFonts w:ascii="Times New Roman" w:hAnsi="Times New Roman" w:cs="Times New Roman"/>
          <w:sz w:val="24"/>
          <w:szCs w:val="24"/>
        </w:rPr>
        <w:t xml:space="preserve"> </w:t>
      </w:r>
    </w:p>
    <w:p w14:paraId="598C9390" w14:textId="77777777" w:rsidR="00C97765" w:rsidRPr="005E17D1" w:rsidRDefault="00C97765" w:rsidP="00C97765">
      <w:pPr>
        <w:tabs>
          <w:tab w:val="left" w:pos="1842"/>
        </w:tabs>
        <w:rPr>
          <w:rFonts w:ascii="Times New Roman" w:hAnsi="Times New Roman" w:cs="Times New Roman"/>
          <w:b/>
        </w:rPr>
      </w:pPr>
      <w:r w:rsidRPr="005E17D1">
        <w:rPr>
          <w:rFonts w:ascii="Times New Roman" w:hAnsi="Times New Roman" w:cs="Times New Roman"/>
          <w:b/>
        </w:rPr>
        <w:t xml:space="preserve">ALL NON-DEGREE STUDENTS PLEASE REFER TO THE EMAIL SENT BY THE BAPM PROGRAM OFFICE.  </w:t>
      </w:r>
    </w:p>
    <w:p w14:paraId="0105DCF3" w14:textId="77777777" w:rsidR="00C97765" w:rsidRPr="005E17D1" w:rsidRDefault="00C97765" w:rsidP="00C97765">
      <w:pPr>
        <w:pStyle w:val="NormalWeb"/>
        <w:shd w:val="clear" w:color="auto" w:fill="FFFFFF"/>
        <w:spacing w:line="300" w:lineRule="atLeast"/>
        <w:rPr>
          <w:b/>
        </w:rPr>
      </w:pPr>
    </w:p>
    <w:p w14:paraId="58F9FD64" w14:textId="77777777" w:rsidR="00C97765" w:rsidRPr="005E17D1" w:rsidRDefault="00C97765" w:rsidP="00C97765">
      <w:pPr>
        <w:pStyle w:val="NoSpacing"/>
        <w:rPr>
          <w:rFonts w:ascii="Times New Roman" w:hAnsi="Times New Roman" w:cs="Times New Roman"/>
        </w:rPr>
      </w:pPr>
      <w:r w:rsidRPr="005E17D1">
        <w:rPr>
          <w:rFonts w:ascii="Times New Roman" w:hAnsi="Times New Roman" w:cs="Times New Roman"/>
        </w:rPr>
        <w:t xml:space="preserve"> </w:t>
      </w:r>
    </w:p>
    <w:p w14:paraId="56AA2801" w14:textId="3E18CCEE" w:rsidR="00EB596B" w:rsidRPr="00194F3E" w:rsidRDefault="00EB596B" w:rsidP="00C97765">
      <w:pPr>
        <w:pStyle w:val="NoSpacing"/>
        <w:jc w:val="both"/>
        <w:rPr>
          <w:rFonts w:ascii="Times New Roman" w:hAnsi="Times New Roman" w:cs="Times New Roman"/>
          <w:b/>
        </w:rPr>
      </w:pPr>
    </w:p>
    <w:p w14:paraId="301CD891" w14:textId="77777777" w:rsidR="00194F3E" w:rsidRPr="00194F3E" w:rsidRDefault="00194F3E" w:rsidP="00EB596B">
      <w:pPr>
        <w:pStyle w:val="NormalWeb"/>
        <w:shd w:val="clear" w:color="auto" w:fill="FFFFFF"/>
        <w:spacing w:line="300" w:lineRule="atLeast"/>
        <w:rPr>
          <w:b/>
        </w:rPr>
      </w:pPr>
    </w:p>
    <w:sectPr w:rsidR="00194F3E" w:rsidRPr="00194F3E" w:rsidSect="00545698">
      <w:headerReference w:type="default" r:id="rId24"/>
      <w:footerReference w:type="default" r:id="rId25"/>
      <w:headerReference w:type="first" r:id="rId26"/>
      <w:pgSz w:w="12240" w:h="15840"/>
      <w:pgMar w:top="1800" w:right="1440" w:bottom="1890" w:left="1440" w:header="0" w:footer="3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8FB20" w14:textId="77777777" w:rsidR="00E906A4" w:rsidRDefault="00E906A4" w:rsidP="00166BBD">
      <w:pPr>
        <w:spacing w:after="0" w:line="240" w:lineRule="auto"/>
      </w:pPr>
      <w:r>
        <w:separator/>
      </w:r>
    </w:p>
  </w:endnote>
  <w:endnote w:type="continuationSeparator" w:id="0">
    <w:p w14:paraId="1B1AC2A5" w14:textId="77777777" w:rsidR="00E906A4" w:rsidRDefault="00E906A4" w:rsidP="00166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TT)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89" w:type="pct"/>
      <w:jc w:val="center"/>
      <w:tblCellMar>
        <w:top w:w="144" w:type="dxa"/>
        <w:left w:w="115" w:type="dxa"/>
        <w:bottom w:w="144" w:type="dxa"/>
        <w:right w:w="115" w:type="dxa"/>
      </w:tblCellMar>
      <w:tblLook w:val="04A0" w:firstRow="1" w:lastRow="0" w:firstColumn="1" w:lastColumn="0" w:noHBand="0" w:noVBand="1"/>
    </w:tblPr>
    <w:tblGrid>
      <w:gridCol w:w="6750"/>
      <w:gridCol w:w="3525"/>
    </w:tblGrid>
    <w:tr w:rsidR="00545698" w14:paraId="6B1976C4" w14:textId="77777777" w:rsidTr="00FE5600">
      <w:trPr>
        <w:trHeight w:hRule="exact" w:val="113"/>
        <w:jc w:val="center"/>
      </w:trPr>
      <w:tc>
        <w:tcPr>
          <w:tcW w:w="6750" w:type="dxa"/>
          <w:shd w:val="clear" w:color="auto" w:fill="4F81BD" w:themeFill="accent1"/>
          <w:tcMar>
            <w:top w:w="0" w:type="dxa"/>
            <w:bottom w:w="0" w:type="dxa"/>
          </w:tcMar>
        </w:tcPr>
        <w:p w14:paraId="3EBBA5FD" w14:textId="77777777" w:rsidR="00545698" w:rsidRDefault="00545698">
          <w:pPr>
            <w:pStyle w:val="Header"/>
            <w:tabs>
              <w:tab w:val="clear" w:pos="4680"/>
              <w:tab w:val="clear" w:pos="9360"/>
            </w:tabs>
            <w:rPr>
              <w:caps/>
              <w:sz w:val="18"/>
            </w:rPr>
          </w:pPr>
        </w:p>
      </w:tc>
      <w:tc>
        <w:tcPr>
          <w:tcW w:w="3525" w:type="dxa"/>
          <w:shd w:val="clear" w:color="auto" w:fill="4F81BD" w:themeFill="accent1"/>
          <w:tcMar>
            <w:top w:w="0" w:type="dxa"/>
            <w:bottom w:w="0" w:type="dxa"/>
          </w:tcMar>
        </w:tcPr>
        <w:p w14:paraId="3FDBB772" w14:textId="77777777" w:rsidR="00545698" w:rsidRDefault="00545698">
          <w:pPr>
            <w:pStyle w:val="Header"/>
            <w:tabs>
              <w:tab w:val="clear" w:pos="4680"/>
              <w:tab w:val="clear" w:pos="9360"/>
            </w:tabs>
            <w:jc w:val="right"/>
            <w:rPr>
              <w:caps/>
              <w:sz w:val="18"/>
            </w:rPr>
          </w:pPr>
        </w:p>
      </w:tc>
    </w:tr>
    <w:tr w:rsidR="00545698" w14:paraId="0F0D489B" w14:textId="77777777" w:rsidTr="00FE5600">
      <w:trPr>
        <w:trHeight w:val="516"/>
        <w:jc w:val="center"/>
      </w:trPr>
      <w:sdt>
        <w:sdtPr>
          <w:alias w:val="Author"/>
          <w:tag w:val=""/>
          <w:id w:val="1534151868"/>
          <w:placeholder>
            <w:docPart w:val="7287172D71E545AE8B77A5AEFF3D306D"/>
          </w:placeholder>
          <w:dataBinding w:prefixMappings="xmlns:ns0='http://purl.org/dc/elements/1.1/' xmlns:ns1='http://schemas.openxmlformats.org/package/2006/metadata/core-properties' " w:xpath="/ns1:coreProperties[1]/ns0:creator[1]" w:storeItemID="{6C3C8BC8-F283-45AE-878A-BAB7291924A1}"/>
          <w:text/>
        </w:sdtPr>
        <w:sdtEndPr/>
        <w:sdtContent>
          <w:tc>
            <w:tcPr>
              <w:tcW w:w="6750" w:type="dxa"/>
              <w:shd w:val="clear" w:color="auto" w:fill="auto"/>
              <w:vAlign w:val="center"/>
            </w:tcPr>
            <w:p w14:paraId="4AEE1BB0" w14:textId="1018E59E" w:rsidR="00545698" w:rsidRDefault="00547059" w:rsidP="00DE4D5C">
              <w:pPr>
                <w:pStyle w:val="Footer"/>
                <w:tabs>
                  <w:tab w:val="clear" w:pos="4680"/>
                  <w:tab w:val="clear" w:pos="9360"/>
                </w:tabs>
                <w:rPr>
                  <w:caps/>
                  <w:color w:val="808080" w:themeColor="background1" w:themeShade="80"/>
                  <w:sz w:val="18"/>
                  <w:szCs w:val="18"/>
                </w:rPr>
              </w:pPr>
              <w:r>
                <w:t xml:space="preserve">Spring </w:t>
              </w:r>
              <w:r w:rsidR="00415E80">
                <w:t>2021</w:t>
              </w:r>
              <w:r w:rsidR="00F47C9E">
                <w:t xml:space="preserve"> – </w:t>
              </w:r>
              <w:r w:rsidR="00DE4D5C">
                <w:t>BAPM</w:t>
              </w:r>
              <w:r w:rsidR="00F47C9E">
                <w:t xml:space="preserve"> payment, late fee and refund policy</w:t>
              </w:r>
            </w:p>
          </w:tc>
        </w:sdtContent>
      </w:sdt>
      <w:tc>
        <w:tcPr>
          <w:tcW w:w="3525" w:type="dxa"/>
          <w:shd w:val="clear" w:color="auto" w:fill="auto"/>
          <w:vAlign w:val="center"/>
        </w:tcPr>
        <w:p w14:paraId="2BA90ABA" w14:textId="71F3ED08" w:rsidR="00545698" w:rsidRDefault="0054569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6E6500">
            <w:rPr>
              <w:caps/>
              <w:noProof/>
              <w:color w:val="808080" w:themeColor="background1" w:themeShade="80"/>
              <w:sz w:val="18"/>
              <w:szCs w:val="18"/>
            </w:rPr>
            <w:t>2</w:t>
          </w:r>
          <w:r>
            <w:rPr>
              <w:caps/>
              <w:noProof/>
              <w:color w:val="808080" w:themeColor="background1" w:themeShade="80"/>
              <w:sz w:val="18"/>
              <w:szCs w:val="18"/>
            </w:rPr>
            <w:fldChar w:fldCharType="end"/>
          </w:r>
        </w:p>
      </w:tc>
    </w:tr>
  </w:tbl>
  <w:p w14:paraId="0BA71D48" w14:textId="77777777" w:rsidR="00545698" w:rsidRDefault="005456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3F4EA" w14:textId="77777777" w:rsidR="00E906A4" w:rsidRDefault="00E906A4" w:rsidP="00166BBD">
      <w:pPr>
        <w:spacing w:after="0" w:line="240" w:lineRule="auto"/>
      </w:pPr>
      <w:r>
        <w:separator/>
      </w:r>
    </w:p>
  </w:footnote>
  <w:footnote w:type="continuationSeparator" w:id="0">
    <w:p w14:paraId="4E2698C6" w14:textId="77777777" w:rsidR="00E906A4" w:rsidRDefault="00E906A4" w:rsidP="00166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30A65" w14:textId="77777777" w:rsidR="00545698" w:rsidRDefault="00545698" w:rsidP="00545698">
    <w:pPr>
      <w:pStyle w:val="Header"/>
      <w:jc w:val="center"/>
    </w:pPr>
  </w:p>
  <w:p w14:paraId="0F22819D" w14:textId="77777777" w:rsidR="00A1087B" w:rsidRDefault="00A1087B" w:rsidP="00545698">
    <w:pPr>
      <w:pStyle w:val="Header"/>
      <w:jc w:val="center"/>
    </w:pPr>
    <w:r>
      <w:rPr>
        <w:noProof/>
      </w:rPr>
      <w:drawing>
        <wp:inline distT="0" distB="0" distL="0" distR="0" wp14:anchorId="7A9ADEBA" wp14:editId="225F8853">
          <wp:extent cx="2362200" cy="914400"/>
          <wp:effectExtent l="0" t="0" r="0" b="0"/>
          <wp:docPr id="15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9D30B00" w14:textId="77777777" w:rsidR="00A1087B" w:rsidRDefault="00A1087B" w:rsidP="0054569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269C2" w14:textId="77777777" w:rsidR="0027744D" w:rsidRDefault="0027744D" w:rsidP="0027744D">
    <w:pPr>
      <w:pStyle w:val="Header"/>
      <w:ind w:left="-1440"/>
    </w:pPr>
    <w:r>
      <w:rPr>
        <w:noProof/>
      </w:rPr>
      <w:drawing>
        <wp:inline distT="0" distB="0" distL="0" distR="0" wp14:anchorId="45FD8A48" wp14:editId="2AAEB37D">
          <wp:extent cx="3526971" cy="1365662"/>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3763"/>
    <w:multiLevelType w:val="hybridMultilevel"/>
    <w:tmpl w:val="936C35EA"/>
    <w:lvl w:ilvl="0" w:tplc="6FA228AC">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AA23C3D"/>
    <w:multiLevelType w:val="hybridMultilevel"/>
    <w:tmpl w:val="93CEBC52"/>
    <w:lvl w:ilvl="0" w:tplc="37C2867A">
      <w:numFmt w:val="bullet"/>
      <w:lvlText w:val="-"/>
      <w:lvlJc w:val="left"/>
      <w:pPr>
        <w:ind w:left="2520" w:hanging="360"/>
      </w:pPr>
      <w:rPr>
        <w:rFonts w:ascii="Calibri" w:eastAsiaTheme="minorEastAsia"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A824E23"/>
    <w:multiLevelType w:val="hybridMultilevel"/>
    <w:tmpl w:val="238AD24E"/>
    <w:lvl w:ilvl="0" w:tplc="A6D8313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E0"/>
    <w:rsid w:val="00003FE2"/>
    <w:rsid w:val="00044F69"/>
    <w:rsid w:val="00051211"/>
    <w:rsid w:val="00067506"/>
    <w:rsid w:val="00086A85"/>
    <w:rsid w:val="000B5696"/>
    <w:rsid w:val="000C05FC"/>
    <w:rsid w:val="00114FA1"/>
    <w:rsid w:val="00116235"/>
    <w:rsid w:val="00133F5F"/>
    <w:rsid w:val="00134BB0"/>
    <w:rsid w:val="00141C81"/>
    <w:rsid w:val="00151321"/>
    <w:rsid w:val="00151575"/>
    <w:rsid w:val="00166BBD"/>
    <w:rsid w:val="00184385"/>
    <w:rsid w:val="00194F3E"/>
    <w:rsid w:val="001A06D0"/>
    <w:rsid w:val="001B43A3"/>
    <w:rsid w:val="001B520A"/>
    <w:rsid w:val="001C5671"/>
    <w:rsid w:val="001F4B1D"/>
    <w:rsid w:val="002064DD"/>
    <w:rsid w:val="0021631D"/>
    <w:rsid w:val="00226900"/>
    <w:rsid w:val="00230EC2"/>
    <w:rsid w:val="002425D7"/>
    <w:rsid w:val="0027308C"/>
    <w:rsid w:val="0027744D"/>
    <w:rsid w:val="0028065F"/>
    <w:rsid w:val="00280858"/>
    <w:rsid w:val="00285183"/>
    <w:rsid w:val="002A23D5"/>
    <w:rsid w:val="002C1499"/>
    <w:rsid w:val="002C252E"/>
    <w:rsid w:val="00321722"/>
    <w:rsid w:val="00330E20"/>
    <w:rsid w:val="00331DF9"/>
    <w:rsid w:val="00340858"/>
    <w:rsid w:val="00350225"/>
    <w:rsid w:val="00350D82"/>
    <w:rsid w:val="003555FF"/>
    <w:rsid w:val="003C204F"/>
    <w:rsid w:val="003C25C5"/>
    <w:rsid w:val="003C6C56"/>
    <w:rsid w:val="003D1B13"/>
    <w:rsid w:val="003E3730"/>
    <w:rsid w:val="00411757"/>
    <w:rsid w:val="00415E80"/>
    <w:rsid w:val="004254B7"/>
    <w:rsid w:val="0042762D"/>
    <w:rsid w:val="00427682"/>
    <w:rsid w:val="00476742"/>
    <w:rsid w:val="00477A07"/>
    <w:rsid w:val="00480970"/>
    <w:rsid w:val="00491429"/>
    <w:rsid w:val="004B4773"/>
    <w:rsid w:val="004D4129"/>
    <w:rsid w:val="00527503"/>
    <w:rsid w:val="00545698"/>
    <w:rsid w:val="00547059"/>
    <w:rsid w:val="00547078"/>
    <w:rsid w:val="0056231D"/>
    <w:rsid w:val="00564640"/>
    <w:rsid w:val="00590B17"/>
    <w:rsid w:val="005A701E"/>
    <w:rsid w:val="005B12CE"/>
    <w:rsid w:val="005D79D2"/>
    <w:rsid w:val="00616A3B"/>
    <w:rsid w:val="006511B3"/>
    <w:rsid w:val="00671266"/>
    <w:rsid w:val="0067774C"/>
    <w:rsid w:val="006847C6"/>
    <w:rsid w:val="00691F2A"/>
    <w:rsid w:val="006A2B83"/>
    <w:rsid w:val="006B2102"/>
    <w:rsid w:val="006E1CBD"/>
    <w:rsid w:val="006E6500"/>
    <w:rsid w:val="007149CF"/>
    <w:rsid w:val="00747706"/>
    <w:rsid w:val="007544C1"/>
    <w:rsid w:val="0076675B"/>
    <w:rsid w:val="00782B8E"/>
    <w:rsid w:val="00784584"/>
    <w:rsid w:val="0079627A"/>
    <w:rsid w:val="007B2765"/>
    <w:rsid w:val="007D2150"/>
    <w:rsid w:val="007D5708"/>
    <w:rsid w:val="007F4F15"/>
    <w:rsid w:val="00823855"/>
    <w:rsid w:val="0082439F"/>
    <w:rsid w:val="0083078E"/>
    <w:rsid w:val="00842A8A"/>
    <w:rsid w:val="008466A4"/>
    <w:rsid w:val="008C0814"/>
    <w:rsid w:val="008C12E9"/>
    <w:rsid w:val="008C7E3D"/>
    <w:rsid w:val="008E38A1"/>
    <w:rsid w:val="00903BE5"/>
    <w:rsid w:val="00903C6B"/>
    <w:rsid w:val="00905C8D"/>
    <w:rsid w:val="009245BE"/>
    <w:rsid w:val="0093523F"/>
    <w:rsid w:val="009445E8"/>
    <w:rsid w:val="00956862"/>
    <w:rsid w:val="00985A68"/>
    <w:rsid w:val="00990E1A"/>
    <w:rsid w:val="009A6012"/>
    <w:rsid w:val="009C2FED"/>
    <w:rsid w:val="00A101CC"/>
    <w:rsid w:val="00A1087B"/>
    <w:rsid w:val="00A37525"/>
    <w:rsid w:val="00A51CB3"/>
    <w:rsid w:val="00A5421B"/>
    <w:rsid w:val="00A72BC1"/>
    <w:rsid w:val="00A817DB"/>
    <w:rsid w:val="00A92A13"/>
    <w:rsid w:val="00AA4044"/>
    <w:rsid w:val="00AD0FC3"/>
    <w:rsid w:val="00AE68E2"/>
    <w:rsid w:val="00B121DD"/>
    <w:rsid w:val="00B3261F"/>
    <w:rsid w:val="00B356B5"/>
    <w:rsid w:val="00B4121B"/>
    <w:rsid w:val="00B43C83"/>
    <w:rsid w:val="00B53921"/>
    <w:rsid w:val="00B53BB4"/>
    <w:rsid w:val="00B55B23"/>
    <w:rsid w:val="00B86D59"/>
    <w:rsid w:val="00BA0112"/>
    <w:rsid w:val="00BB02F6"/>
    <w:rsid w:val="00C150A1"/>
    <w:rsid w:val="00C1697B"/>
    <w:rsid w:val="00C44A9C"/>
    <w:rsid w:val="00C92F06"/>
    <w:rsid w:val="00C97765"/>
    <w:rsid w:val="00CC2BE0"/>
    <w:rsid w:val="00CC6224"/>
    <w:rsid w:val="00D055C6"/>
    <w:rsid w:val="00D164B9"/>
    <w:rsid w:val="00D36770"/>
    <w:rsid w:val="00D40130"/>
    <w:rsid w:val="00D62425"/>
    <w:rsid w:val="00D676E1"/>
    <w:rsid w:val="00D81AD0"/>
    <w:rsid w:val="00D93BC6"/>
    <w:rsid w:val="00D95733"/>
    <w:rsid w:val="00D97CD3"/>
    <w:rsid w:val="00DA6F50"/>
    <w:rsid w:val="00DB0984"/>
    <w:rsid w:val="00DC617C"/>
    <w:rsid w:val="00DD0FE0"/>
    <w:rsid w:val="00DD23A5"/>
    <w:rsid w:val="00DE4D5C"/>
    <w:rsid w:val="00DF34BC"/>
    <w:rsid w:val="00E07849"/>
    <w:rsid w:val="00E11C78"/>
    <w:rsid w:val="00E15932"/>
    <w:rsid w:val="00E17524"/>
    <w:rsid w:val="00E27F42"/>
    <w:rsid w:val="00E906A4"/>
    <w:rsid w:val="00E961EB"/>
    <w:rsid w:val="00E971C0"/>
    <w:rsid w:val="00E97D69"/>
    <w:rsid w:val="00EA0AB9"/>
    <w:rsid w:val="00EB139F"/>
    <w:rsid w:val="00EB596B"/>
    <w:rsid w:val="00EF0DC2"/>
    <w:rsid w:val="00F00522"/>
    <w:rsid w:val="00F17819"/>
    <w:rsid w:val="00F20872"/>
    <w:rsid w:val="00F218BD"/>
    <w:rsid w:val="00F37F61"/>
    <w:rsid w:val="00F47C9E"/>
    <w:rsid w:val="00F56104"/>
    <w:rsid w:val="00F57149"/>
    <w:rsid w:val="00F63713"/>
    <w:rsid w:val="00F85EAF"/>
    <w:rsid w:val="00F973EC"/>
    <w:rsid w:val="00FB4EDE"/>
    <w:rsid w:val="00FC1A71"/>
    <w:rsid w:val="00FC791C"/>
    <w:rsid w:val="00FE5600"/>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B43154E"/>
  <w15:docId w15:val="{F67F722E-2023-42C1-A587-B4580D6B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BBD"/>
  </w:style>
  <w:style w:type="paragraph" w:styleId="Footer">
    <w:name w:val="footer"/>
    <w:basedOn w:val="Normal"/>
    <w:link w:val="FooterChar"/>
    <w:uiPriority w:val="99"/>
    <w:unhideWhenUsed/>
    <w:rsid w:val="00166B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D"/>
  </w:style>
  <w:style w:type="paragraph" w:styleId="BalloonText">
    <w:name w:val="Balloon Text"/>
    <w:basedOn w:val="Normal"/>
    <w:link w:val="BalloonTextChar"/>
    <w:uiPriority w:val="99"/>
    <w:semiHidden/>
    <w:unhideWhenUsed/>
    <w:rsid w:val="00166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BBD"/>
    <w:rPr>
      <w:rFonts w:ascii="Tahoma" w:hAnsi="Tahoma" w:cs="Tahoma"/>
      <w:sz w:val="16"/>
      <w:szCs w:val="16"/>
    </w:rPr>
  </w:style>
  <w:style w:type="paragraph" w:customStyle="1" w:styleId="BasicParagraph">
    <w:name w:val="[Basic Paragraph]"/>
    <w:basedOn w:val="Normal"/>
    <w:uiPriority w:val="99"/>
    <w:rsid w:val="00E07849"/>
    <w:pPr>
      <w:autoSpaceDE w:val="0"/>
      <w:autoSpaceDN w:val="0"/>
      <w:adjustRightInd w:val="0"/>
      <w:spacing w:after="0" w:line="288" w:lineRule="auto"/>
      <w:textAlignment w:val="center"/>
    </w:pPr>
    <w:rPr>
      <w:rFonts w:ascii="Helvetica (TT) Regular" w:hAnsi="Helvetica (TT) Regular" w:cs="Helvetica (TT) Regular"/>
      <w:color w:val="000000"/>
      <w:sz w:val="24"/>
      <w:szCs w:val="24"/>
    </w:rPr>
  </w:style>
  <w:style w:type="paragraph" w:styleId="NoSpacing">
    <w:name w:val="No Spacing"/>
    <w:uiPriority w:val="1"/>
    <w:qFormat/>
    <w:rsid w:val="005B12CE"/>
    <w:pPr>
      <w:spacing w:after="0" w:line="240" w:lineRule="auto"/>
    </w:pPr>
  </w:style>
  <w:style w:type="character" w:styleId="Hyperlink">
    <w:name w:val="Hyperlink"/>
    <w:basedOn w:val="DefaultParagraphFont"/>
    <w:uiPriority w:val="99"/>
    <w:unhideWhenUsed/>
    <w:rsid w:val="00FC1A71"/>
    <w:rPr>
      <w:color w:val="0000FF" w:themeColor="hyperlink"/>
      <w:u w:val="single"/>
    </w:rPr>
  </w:style>
  <w:style w:type="character" w:styleId="FollowedHyperlink">
    <w:name w:val="FollowedHyperlink"/>
    <w:basedOn w:val="DefaultParagraphFont"/>
    <w:uiPriority w:val="99"/>
    <w:semiHidden/>
    <w:unhideWhenUsed/>
    <w:rsid w:val="00E15932"/>
    <w:rPr>
      <w:color w:val="800080" w:themeColor="followedHyperlink"/>
      <w:u w:val="single"/>
    </w:rPr>
  </w:style>
  <w:style w:type="paragraph" w:styleId="NormalWeb">
    <w:name w:val="Normal (Web)"/>
    <w:basedOn w:val="Normal"/>
    <w:uiPriority w:val="99"/>
    <w:unhideWhenUsed/>
    <w:rsid w:val="00321722"/>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4B1D"/>
    <w:rPr>
      <w:i/>
      <w:iCs/>
    </w:rPr>
  </w:style>
  <w:style w:type="character" w:styleId="Strong">
    <w:name w:val="Strong"/>
    <w:basedOn w:val="DefaultParagraphFont"/>
    <w:uiPriority w:val="22"/>
    <w:qFormat/>
    <w:rsid w:val="001F4B1D"/>
    <w:rPr>
      <w:b/>
      <w:bCs/>
    </w:rPr>
  </w:style>
  <w:style w:type="character" w:styleId="CommentReference">
    <w:name w:val="annotation reference"/>
    <w:basedOn w:val="DefaultParagraphFont"/>
    <w:uiPriority w:val="99"/>
    <w:semiHidden/>
    <w:unhideWhenUsed/>
    <w:rsid w:val="00DF34BC"/>
    <w:rPr>
      <w:sz w:val="16"/>
      <w:szCs w:val="16"/>
    </w:rPr>
  </w:style>
  <w:style w:type="paragraph" w:styleId="CommentText">
    <w:name w:val="annotation text"/>
    <w:basedOn w:val="Normal"/>
    <w:link w:val="CommentTextChar"/>
    <w:uiPriority w:val="99"/>
    <w:semiHidden/>
    <w:unhideWhenUsed/>
    <w:rsid w:val="00DF34BC"/>
    <w:pPr>
      <w:spacing w:line="240" w:lineRule="auto"/>
    </w:pPr>
    <w:rPr>
      <w:sz w:val="20"/>
      <w:szCs w:val="20"/>
    </w:rPr>
  </w:style>
  <w:style w:type="character" w:customStyle="1" w:styleId="CommentTextChar">
    <w:name w:val="Comment Text Char"/>
    <w:basedOn w:val="DefaultParagraphFont"/>
    <w:link w:val="CommentText"/>
    <w:uiPriority w:val="99"/>
    <w:semiHidden/>
    <w:rsid w:val="00DF34BC"/>
    <w:rPr>
      <w:sz w:val="20"/>
      <w:szCs w:val="20"/>
    </w:rPr>
  </w:style>
  <w:style w:type="paragraph" w:styleId="CommentSubject">
    <w:name w:val="annotation subject"/>
    <w:basedOn w:val="CommentText"/>
    <w:next w:val="CommentText"/>
    <w:link w:val="CommentSubjectChar"/>
    <w:uiPriority w:val="99"/>
    <w:semiHidden/>
    <w:unhideWhenUsed/>
    <w:rsid w:val="00DF34BC"/>
    <w:rPr>
      <w:b/>
      <w:bCs/>
    </w:rPr>
  </w:style>
  <w:style w:type="character" w:customStyle="1" w:styleId="CommentSubjectChar">
    <w:name w:val="Comment Subject Char"/>
    <w:basedOn w:val="CommentTextChar"/>
    <w:link w:val="CommentSubject"/>
    <w:uiPriority w:val="99"/>
    <w:semiHidden/>
    <w:rsid w:val="00DF34BC"/>
    <w:rPr>
      <w:b/>
      <w:bCs/>
      <w:sz w:val="20"/>
      <w:szCs w:val="20"/>
    </w:rPr>
  </w:style>
  <w:style w:type="paragraph" w:customStyle="1" w:styleId="Default">
    <w:name w:val="Default"/>
    <w:rsid w:val="002A23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64">
      <w:bodyDiv w:val="1"/>
      <w:marLeft w:val="0"/>
      <w:marRight w:val="0"/>
      <w:marTop w:val="0"/>
      <w:marBottom w:val="0"/>
      <w:divBdr>
        <w:top w:val="none" w:sz="0" w:space="0" w:color="auto"/>
        <w:left w:val="none" w:sz="0" w:space="0" w:color="auto"/>
        <w:bottom w:val="none" w:sz="0" w:space="0" w:color="auto"/>
        <w:right w:val="none" w:sz="0" w:space="0" w:color="auto"/>
      </w:divBdr>
    </w:div>
    <w:div w:id="785658687">
      <w:bodyDiv w:val="1"/>
      <w:marLeft w:val="0"/>
      <w:marRight w:val="0"/>
      <w:marTop w:val="0"/>
      <w:marBottom w:val="0"/>
      <w:divBdr>
        <w:top w:val="none" w:sz="0" w:space="0" w:color="auto"/>
        <w:left w:val="none" w:sz="0" w:space="0" w:color="auto"/>
        <w:bottom w:val="none" w:sz="0" w:space="0" w:color="auto"/>
        <w:right w:val="none" w:sz="0" w:space="0" w:color="auto"/>
      </w:divBdr>
    </w:div>
    <w:div w:id="1263223776">
      <w:bodyDiv w:val="1"/>
      <w:marLeft w:val="0"/>
      <w:marRight w:val="0"/>
      <w:marTop w:val="0"/>
      <w:marBottom w:val="0"/>
      <w:divBdr>
        <w:top w:val="none" w:sz="0" w:space="0" w:color="auto"/>
        <w:left w:val="none" w:sz="0" w:space="0" w:color="auto"/>
        <w:bottom w:val="none" w:sz="0" w:space="0" w:color="auto"/>
        <w:right w:val="none" w:sz="0" w:space="0" w:color="auto"/>
      </w:divBdr>
    </w:div>
    <w:div w:id="1301887782">
      <w:bodyDiv w:val="1"/>
      <w:marLeft w:val="0"/>
      <w:marRight w:val="0"/>
      <w:marTop w:val="0"/>
      <w:marBottom w:val="0"/>
      <w:divBdr>
        <w:top w:val="none" w:sz="0" w:space="0" w:color="auto"/>
        <w:left w:val="none" w:sz="0" w:space="0" w:color="auto"/>
        <w:bottom w:val="none" w:sz="0" w:space="0" w:color="auto"/>
        <w:right w:val="none" w:sz="0" w:space="0" w:color="auto"/>
      </w:divBdr>
    </w:div>
    <w:div w:id="1387291590">
      <w:bodyDiv w:val="1"/>
      <w:marLeft w:val="0"/>
      <w:marRight w:val="0"/>
      <w:marTop w:val="0"/>
      <w:marBottom w:val="0"/>
      <w:divBdr>
        <w:top w:val="none" w:sz="0" w:space="0" w:color="auto"/>
        <w:left w:val="none" w:sz="0" w:space="0" w:color="auto"/>
        <w:bottom w:val="none" w:sz="0" w:space="0" w:color="auto"/>
        <w:right w:val="none" w:sz="0" w:space="0" w:color="auto"/>
      </w:divBdr>
      <w:divsChild>
        <w:div w:id="710227657">
          <w:marLeft w:val="0"/>
          <w:marRight w:val="0"/>
          <w:marTop w:val="0"/>
          <w:marBottom w:val="0"/>
          <w:divBdr>
            <w:top w:val="none" w:sz="0" w:space="0" w:color="auto"/>
            <w:left w:val="none" w:sz="0" w:space="0" w:color="auto"/>
            <w:bottom w:val="none" w:sz="0" w:space="0" w:color="auto"/>
            <w:right w:val="none" w:sz="0" w:space="0" w:color="auto"/>
          </w:divBdr>
          <w:divsChild>
            <w:div w:id="252470273">
              <w:marLeft w:val="0"/>
              <w:marRight w:val="0"/>
              <w:marTop w:val="0"/>
              <w:marBottom w:val="0"/>
              <w:divBdr>
                <w:top w:val="none" w:sz="0" w:space="0" w:color="auto"/>
                <w:left w:val="none" w:sz="0" w:space="0" w:color="auto"/>
                <w:bottom w:val="none" w:sz="0" w:space="0" w:color="auto"/>
                <w:right w:val="none" w:sz="0" w:space="0" w:color="auto"/>
              </w:divBdr>
              <w:divsChild>
                <w:div w:id="1628924422">
                  <w:marLeft w:val="0"/>
                  <w:marRight w:val="0"/>
                  <w:marTop w:val="0"/>
                  <w:marBottom w:val="0"/>
                  <w:divBdr>
                    <w:top w:val="none" w:sz="0" w:space="0" w:color="auto"/>
                    <w:left w:val="none" w:sz="0" w:space="0" w:color="auto"/>
                    <w:bottom w:val="none" w:sz="0" w:space="0" w:color="auto"/>
                    <w:right w:val="none" w:sz="0" w:space="0" w:color="auto"/>
                  </w:divBdr>
                  <w:divsChild>
                    <w:div w:id="1818960951">
                      <w:marLeft w:val="0"/>
                      <w:marRight w:val="0"/>
                      <w:marTop w:val="0"/>
                      <w:marBottom w:val="0"/>
                      <w:divBdr>
                        <w:top w:val="none" w:sz="0" w:space="0" w:color="auto"/>
                        <w:left w:val="none" w:sz="0" w:space="0" w:color="auto"/>
                        <w:bottom w:val="none" w:sz="0" w:space="0" w:color="auto"/>
                        <w:right w:val="none" w:sz="0" w:space="0" w:color="auto"/>
                      </w:divBdr>
                      <w:divsChild>
                        <w:div w:id="1414281656">
                          <w:marLeft w:val="-225"/>
                          <w:marRight w:val="-225"/>
                          <w:marTop w:val="0"/>
                          <w:marBottom w:val="0"/>
                          <w:divBdr>
                            <w:top w:val="none" w:sz="0" w:space="0" w:color="auto"/>
                            <w:left w:val="none" w:sz="0" w:space="0" w:color="auto"/>
                            <w:bottom w:val="none" w:sz="0" w:space="0" w:color="auto"/>
                            <w:right w:val="none" w:sz="0" w:space="0" w:color="auto"/>
                          </w:divBdr>
                          <w:divsChild>
                            <w:div w:id="106002005">
                              <w:marLeft w:val="0"/>
                              <w:marRight w:val="0"/>
                              <w:marTop w:val="0"/>
                              <w:marBottom w:val="0"/>
                              <w:divBdr>
                                <w:top w:val="none" w:sz="0" w:space="0" w:color="auto"/>
                                <w:left w:val="none" w:sz="0" w:space="0" w:color="auto"/>
                                <w:bottom w:val="none" w:sz="0" w:space="0" w:color="auto"/>
                                <w:right w:val="none" w:sz="0" w:space="0" w:color="auto"/>
                              </w:divBdr>
                              <w:divsChild>
                                <w:div w:id="1322276673">
                                  <w:marLeft w:val="0"/>
                                  <w:marRight w:val="0"/>
                                  <w:marTop w:val="0"/>
                                  <w:marBottom w:val="0"/>
                                  <w:divBdr>
                                    <w:top w:val="none" w:sz="0" w:space="0" w:color="auto"/>
                                    <w:left w:val="none" w:sz="0" w:space="0" w:color="auto"/>
                                    <w:bottom w:val="none" w:sz="0" w:space="0" w:color="auto"/>
                                    <w:right w:val="none" w:sz="0" w:space="0" w:color="auto"/>
                                  </w:divBdr>
                                  <w:divsChild>
                                    <w:div w:id="8782067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905199">
      <w:bodyDiv w:val="1"/>
      <w:marLeft w:val="0"/>
      <w:marRight w:val="0"/>
      <w:marTop w:val="0"/>
      <w:marBottom w:val="0"/>
      <w:divBdr>
        <w:top w:val="none" w:sz="0" w:space="0" w:color="auto"/>
        <w:left w:val="none" w:sz="0" w:space="0" w:color="auto"/>
        <w:bottom w:val="none" w:sz="0" w:space="0" w:color="auto"/>
        <w:right w:val="none" w:sz="0" w:space="0" w:color="auto"/>
      </w:divBdr>
    </w:div>
    <w:div w:id="1637641353">
      <w:bodyDiv w:val="1"/>
      <w:marLeft w:val="0"/>
      <w:marRight w:val="0"/>
      <w:marTop w:val="0"/>
      <w:marBottom w:val="0"/>
      <w:divBdr>
        <w:top w:val="none" w:sz="0" w:space="0" w:color="auto"/>
        <w:left w:val="none" w:sz="0" w:space="0" w:color="auto"/>
        <w:bottom w:val="none" w:sz="0" w:space="0" w:color="auto"/>
        <w:right w:val="none" w:sz="0" w:space="0" w:color="auto"/>
      </w:divBdr>
    </w:div>
    <w:div w:id="20731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r.uconn.edu/payment-plan-enrollment/" TargetMode="External"/><Relationship Id="rId13" Type="http://schemas.openxmlformats.org/officeDocument/2006/relationships/hyperlink" Target="mailto:studentbilling@uconn.edu" TargetMode="External"/><Relationship Id="rId18" Type="http://schemas.openxmlformats.org/officeDocument/2006/relationships/hyperlink" Target="http://hr.uconn.edu/tuition-benefit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peoplesofthelp.uconn.edu/student/st35cs90.html" TargetMode="External"/><Relationship Id="rId7" Type="http://schemas.openxmlformats.org/officeDocument/2006/relationships/endnotes" Target="endnotes.xml"/><Relationship Id="rId12" Type="http://schemas.openxmlformats.org/officeDocument/2006/relationships/hyperlink" Target="https://bursar.uconn.edu/cancellations-and-withdrawals-graduate-students-2/" TargetMode="External"/><Relationship Id="rId17" Type="http://schemas.openxmlformats.org/officeDocument/2006/relationships/hyperlink" Target="mailto:veterans@uconn.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inancialaid.uconn.edu/" TargetMode="External"/><Relationship Id="rId20" Type="http://schemas.openxmlformats.org/officeDocument/2006/relationships/hyperlink" Target="http://www.studentadmin.uconn.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rsar.uconn.edu/graduate-students-3/"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ternational@uconn.edu" TargetMode="External"/><Relationship Id="rId23" Type="http://schemas.openxmlformats.org/officeDocument/2006/relationships/hyperlink" Target="https://studentadmin.uconn.edu/sf-refund-request/" TargetMode="External"/><Relationship Id="rId28" Type="http://schemas.openxmlformats.org/officeDocument/2006/relationships/glossaryDocument" Target="glossary/document.xml"/><Relationship Id="rId10" Type="http://schemas.openxmlformats.org/officeDocument/2006/relationships/hyperlink" Target="http://bursar.uconn.edu/payment-options/" TargetMode="External"/><Relationship Id="rId19" Type="http://schemas.openxmlformats.org/officeDocument/2006/relationships/hyperlink" Target="mailto:studentbilling@uconn.edu" TargetMode="External"/><Relationship Id="rId4" Type="http://schemas.openxmlformats.org/officeDocument/2006/relationships/settings" Target="settings.xml"/><Relationship Id="rId9" Type="http://schemas.openxmlformats.org/officeDocument/2006/relationships/hyperlink" Target="mailto:bursar@uconn.edu" TargetMode="External"/><Relationship Id="rId14" Type="http://schemas.openxmlformats.org/officeDocument/2006/relationships/hyperlink" Target="mailto:registrar@uconn.edu" TargetMode="External"/><Relationship Id="rId22" Type="http://schemas.openxmlformats.org/officeDocument/2006/relationships/hyperlink" Target="mailto:bursar@uconn.ed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File%20By%20Invoice\RESOURCES\UCONN\Uconn_Letterhead_Admin_NoName_07251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287172D71E545AE8B77A5AEFF3D306D"/>
        <w:category>
          <w:name w:val="General"/>
          <w:gallery w:val="placeholder"/>
        </w:category>
        <w:types>
          <w:type w:val="bbPlcHdr"/>
        </w:types>
        <w:behaviors>
          <w:behavior w:val="content"/>
        </w:behaviors>
        <w:guid w:val="{283EB1D5-A65C-4D33-A461-C15B43698C97}"/>
      </w:docPartPr>
      <w:docPartBody>
        <w:p w:rsidR="006341B2" w:rsidRDefault="00103E04" w:rsidP="00103E04">
          <w:pPr>
            <w:pStyle w:val="7287172D71E545AE8B77A5AEFF3D306D"/>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TT) 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04"/>
    <w:rsid w:val="00103E04"/>
    <w:rsid w:val="0058584F"/>
    <w:rsid w:val="00634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4E2357F5374674894E252BF63617EA">
    <w:name w:val="064E2357F5374674894E252BF63617EA"/>
    <w:rsid w:val="00103E04"/>
  </w:style>
  <w:style w:type="character" w:styleId="PlaceholderText">
    <w:name w:val="Placeholder Text"/>
    <w:basedOn w:val="DefaultParagraphFont"/>
    <w:uiPriority w:val="99"/>
    <w:semiHidden/>
    <w:rsid w:val="00103E04"/>
    <w:rPr>
      <w:color w:val="808080"/>
    </w:rPr>
  </w:style>
  <w:style w:type="paragraph" w:customStyle="1" w:styleId="7287172D71E545AE8B77A5AEFF3D306D">
    <w:name w:val="7287172D71E545AE8B77A5AEFF3D306D"/>
    <w:rsid w:val="00103E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B154-2E40-4D42-BE48-C7B26D02D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Uconn_Letterhead_Admin_NoName_072513_FINAL</Template>
  <TotalTime>22</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Spring 2021 – BAPM payment, late fee and refund policy</dc:creator>
  <cp:lastModifiedBy>Celina Torres</cp:lastModifiedBy>
  <cp:revision>14</cp:revision>
  <cp:lastPrinted>2017-06-26T19:00:00Z</cp:lastPrinted>
  <dcterms:created xsi:type="dcterms:W3CDTF">2020-10-08T17:26:00Z</dcterms:created>
  <dcterms:modified xsi:type="dcterms:W3CDTF">2020-10-08T17:51:00Z</dcterms:modified>
</cp:coreProperties>
</file>